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AE2" w:rsidRPr="00482E48" w:rsidRDefault="00FF7AE2" w:rsidP="00FF7AE2">
      <w:pPr>
        <w:rPr>
          <w:rFonts w:eastAsia="Times New Roman"/>
          <w:b/>
        </w:rPr>
      </w:pPr>
      <w:r w:rsidRPr="00482E48">
        <w:rPr>
          <w:rFonts w:eastAsia="Times New Roman"/>
          <w:b/>
        </w:rPr>
        <w:t>HSAPQ Tournament #53</w:t>
      </w:r>
    </w:p>
    <w:p w:rsidR="00FF7AE2" w:rsidRPr="00482E48" w:rsidRDefault="00FF7AE2" w:rsidP="00FF7AE2">
      <w:pPr>
        <w:rPr>
          <w:rFonts w:eastAsia="Times New Roman"/>
          <w:b/>
        </w:rPr>
      </w:pPr>
      <w:r w:rsidRPr="00482E48">
        <w:rPr>
          <w:rFonts w:eastAsia="Times New Roman"/>
          <w:b/>
        </w:rPr>
        <w:t xml:space="preserve">Packet </w:t>
      </w:r>
      <w:r>
        <w:rPr>
          <w:rFonts w:eastAsia="Times New Roman"/>
          <w:b/>
        </w:rPr>
        <w:t>13</w:t>
      </w:r>
      <w:r w:rsidRPr="00482E48">
        <w:rPr>
          <w:rFonts w:eastAsia="Times New Roman"/>
          <w:b/>
        </w:rPr>
        <w:t xml:space="preserve"> </w:t>
      </w:r>
      <w:r>
        <w:rPr>
          <w:rFonts w:eastAsia="Times New Roman"/>
          <w:b/>
        </w:rPr>
        <w:t>Tossups</w:t>
      </w:r>
    </w:p>
    <w:p w:rsidR="00FF7AE2" w:rsidRDefault="00FF7AE2" w:rsidP="00482E48">
      <w:pPr>
        <w:rPr>
          <w:rFonts w:eastAsia="Times New Roman"/>
        </w:rPr>
      </w:pPr>
    </w:p>
    <w:p w:rsidR="00D76EE7" w:rsidRDefault="00482E48" w:rsidP="00482E48">
      <w:pPr>
        <w:rPr>
          <w:rFonts w:eastAsia="Times New Roman"/>
          <w:color w:val="000000"/>
        </w:rPr>
      </w:pPr>
      <w:r w:rsidRPr="00482E48">
        <w:rPr>
          <w:rFonts w:eastAsia="Times New Roman"/>
        </w:rPr>
        <w:t xml:space="preserve">1. </w:t>
      </w:r>
      <w:r w:rsidRPr="00482E48">
        <w:rPr>
          <w:rFonts w:eastAsia="Times New Roman"/>
          <w:b/>
          <w:bCs/>
          <w:color w:val="000000"/>
        </w:rPr>
        <w:t>This molecule's beta-monooxygenase converts it to norepinephrine. This molecule's receptors are divided into two families based on the type of G protein they couple to. Drugs such as amphetamine and Ritalin are used to increase this molecule's levels in combating ADHD. The ventral tegmental area and substantia nigra mainly secrete this neurotransmitter. A lack of this neurotransmitter leads to (*)</w:t>
      </w:r>
      <w:r w:rsidRPr="00482E48">
        <w:rPr>
          <w:rFonts w:eastAsia="Times New Roman"/>
          <w:color w:val="000000"/>
        </w:rPr>
        <w:t xml:space="preserve"> Parkinson's disease, and it is highly involved in the brain's reward system. For 10 points, name this neurotransmitter, which is synthesized from L-DOPA.</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dopamine</w:t>
      </w:r>
      <w:r w:rsidRPr="00482E48">
        <w:rPr>
          <w:rFonts w:eastAsia="Times New Roman"/>
          <w:color w:val="000000"/>
        </w:rPr>
        <w:t xml:space="preserve"> [or </w:t>
      </w:r>
      <w:r w:rsidRPr="00482E48">
        <w:rPr>
          <w:rFonts w:eastAsia="Times New Roman"/>
          <w:b/>
          <w:bCs/>
          <w:color w:val="000000"/>
          <w:u w:val="single"/>
        </w:rPr>
        <w:t>3,4-dihydroxyphenethylamine</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2. </w:t>
      </w:r>
      <w:r w:rsidRPr="00482E48">
        <w:rPr>
          <w:rFonts w:eastAsia="Times New Roman"/>
          <w:b/>
          <w:bCs/>
          <w:color w:val="000000"/>
        </w:rPr>
        <w:t>This politician, who was targeted by Operation Mongoose, survived an attack that included landings at Blue, Red, and Green Beach during Operation Zapata. Exploding seashells, a poisoned wetsuit, and an exploding (*)</w:t>
      </w:r>
      <w:r w:rsidRPr="00482E48">
        <w:rPr>
          <w:rFonts w:eastAsia="Times New Roman"/>
          <w:color w:val="000000"/>
        </w:rPr>
        <w:t xml:space="preserve"> cigar were all used to try and kill this man. This leader of the 26</w:t>
      </w:r>
      <w:r w:rsidRPr="00482E48">
        <w:rPr>
          <w:rFonts w:eastAsia="Times New Roman"/>
          <w:color w:val="000000"/>
          <w:vertAlign w:val="superscript"/>
        </w:rPr>
        <w:t>th</w:t>
      </w:r>
      <w:r w:rsidRPr="00482E48">
        <w:rPr>
          <w:rFonts w:eastAsia="Times New Roman"/>
          <w:color w:val="000000"/>
        </w:rPr>
        <w:t xml:space="preserve"> of July Movement overthrew Fulgencio Batista, and his country was blockaded after Soviet missiles were placed there in 1962. For 10 points, name this now-retired Communist leader of Cuba.</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F</w:t>
      </w:r>
      <w:r w:rsidRPr="00482E48">
        <w:rPr>
          <w:rFonts w:eastAsia="Times New Roman"/>
          <w:color w:val="000000"/>
        </w:rPr>
        <w:t xml:space="preserve">idel Alejandro </w:t>
      </w:r>
      <w:r w:rsidRPr="00482E48">
        <w:rPr>
          <w:rFonts w:eastAsia="Times New Roman"/>
          <w:b/>
          <w:bCs/>
          <w:color w:val="000000"/>
          <w:u w:val="single"/>
        </w:rPr>
        <w:t>Castro</w:t>
      </w:r>
      <w:r w:rsidRPr="00482E48">
        <w:rPr>
          <w:rFonts w:eastAsia="Times New Roman"/>
          <w:color w:val="000000"/>
        </w:rPr>
        <w:t xml:space="preserve"> Ruz [prompt on </w:t>
      </w:r>
      <w:r w:rsidRPr="00482E48">
        <w:rPr>
          <w:rFonts w:eastAsia="Times New Roman"/>
          <w:b/>
          <w:bCs/>
          <w:color w:val="000000"/>
          <w:u w:val="single"/>
        </w:rPr>
        <w:t>Castro</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3. </w:t>
      </w:r>
      <w:r w:rsidRPr="00482E48">
        <w:rPr>
          <w:rFonts w:eastAsia="Times New Roman"/>
          <w:b/>
          <w:bCs/>
          <w:color w:val="000000"/>
        </w:rPr>
        <w:t xml:space="preserve">Wolfgang Amadeus Mozart wrote a string quartet in this key that is nicknamed for its atonal opening. A second movement "Introduzione" in F major continues without pause into the third movement in Beethoven’s </w:t>
      </w:r>
      <w:r w:rsidRPr="00482E48">
        <w:rPr>
          <w:rFonts w:eastAsia="Times New Roman"/>
          <w:b/>
          <w:bCs/>
          <w:i/>
          <w:iCs/>
          <w:color w:val="000000"/>
        </w:rPr>
        <w:t>Waldstein</w:t>
      </w:r>
      <w:r w:rsidRPr="00482E48">
        <w:rPr>
          <w:rFonts w:eastAsia="Times New Roman"/>
          <w:b/>
          <w:bCs/>
          <w:color w:val="000000"/>
        </w:rPr>
        <w:t xml:space="preserve"> sonata, which is in this key. A five-voice fugato ends Mozart’s (*)</w:t>
      </w:r>
      <w:r w:rsidRPr="00482E48">
        <w:rPr>
          <w:rFonts w:eastAsia="Times New Roman"/>
          <w:color w:val="000000"/>
        </w:rPr>
        <w:t xml:space="preserve"> </w:t>
      </w:r>
      <w:r w:rsidRPr="00482E48">
        <w:rPr>
          <w:rFonts w:eastAsia="Times New Roman"/>
          <w:i/>
          <w:iCs/>
          <w:color w:val="000000"/>
        </w:rPr>
        <w:t>Jupiter</w:t>
      </w:r>
      <w:r w:rsidRPr="00482E48">
        <w:rPr>
          <w:rFonts w:eastAsia="Times New Roman"/>
          <w:color w:val="000000"/>
        </w:rPr>
        <w:t xml:space="preserve"> symphony, which is in this key. J.S. Bach's </w:t>
      </w:r>
      <w:r w:rsidRPr="00482E48">
        <w:rPr>
          <w:rFonts w:eastAsia="Times New Roman"/>
          <w:i/>
          <w:iCs/>
          <w:color w:val="000000"/>
        </w:rPr>
        <w:t xml:space="preserve">The Well-Tempered Clavier </w:t>
      </w:r>
      <w:r w:rsidRPr="00482E48">
        <w:rPr>
          <w:rFonts w:eastAsia="Times New Roman"/>
          <w:color w:val="000000"/>
        </w:rPr>
        <w:t>opens with a prelude and fugue in this key, the relative key of A minor. For 10 points, name this major key with no sharps or flats.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C</w:t>
      </w:r>
      <w:r w:rsidRPr="00482E48">
        <w:rPr>
          <w:rFonts w:eastAsia="Times New Roman"/>
          <w:color w:val="000000"/>
        </w:rPr>
        <w:t xml:space="preserve"> major [do not accept "C minor"]</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4. </w:t>
      </w:r>
      <w:r w:rsidRPr="00482E48">
        <w:rPr>
          <w:rFonts w:eastAsia="Times New Roman"/>
          <w:b/>
          <w:bCs/>
          <w:color w:val="000000"/>
        </w:rPr>
        <w:t>When the Astros failed to draft this man, scout Hal Newhouser quit his job. He was called "Mr. November" for hitting a clutch home run in a November World Series game, and another of his playoff home runs was aided by potential interference from a twelve-year-old. In 2003, this man became the first captain of his team since Don (*)</w:t>
      </w:r>
      <w:r w:rsidRPr="00482E48">
        <w:rPr>
          <w:rFonts w:eastAsia="Times New Roman"/>
          <w:color w:val="000000"/>
        </w:rPr>
        <w:t xml:space="preserve"> Mattingly held the job. He announced the 2014 season was his final one, just as the previous season was the last one for longtime teammate Mariano Rivera. For 10 points, name this shortstop for the New York Yankees.</w:t>
      </w:r>
    </w:p>
    <w:p w:rsidR="00D76EE7" w:rsidRDefault="00482E48" w:rsidP="00482E48">
      <w:pPr>
        <w:rPr>
          <w:rFonts w:eastAsia="Times New Roman"/>
          <w:color w:val="000000"/>
        </w:rPr>
      </w:pPr>
      <w:r w:rsidRPr="00482E48">
        <w:rPr>
          <w:rFonts w:eastAsia="Times New Roman"/>
          <w:color w:val="000000"/>
        </w:rPr>
        <w:t xml:space="preserve">ANSWER: Derek Sanderson </w:t>
      </w:r>
      <w:r w:rsidRPr="00482E48">
        <w:rPr>
          <w:rFonts w:eastAsia="Times New Roman"/>
          <w:b/>
          <w:bCs/>
          <w:color w:val="000000"/>
          <w:u w:val="single"/>
        </w:rPr>
        <w:t>Jeter</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5. </w:t>
      </w:r>
      <w:r w:rsidRPr="00482E48">
        <w:rPr>
          <w:rFonts w:eastAsia="Times New Roman"/>
          <w:b/>
          <w:bCs/>
          <w:color w:val="000000"/>
        </w:rPr>
        <w:t>The leader of a bank that served this organization was found hanging from London's Blackfriars Bridge in 1982. A leader of this organization was almost assassinated in the Bojinka plot, and secretly sent aid to the Solidarity trade union. A member of the Grey Wolves tried to kill the leader of this organization in (*)</w:t>
      </w:r>
      <w:r w:rsidRPr="00482E48">
        <w:rPr>
          <w:rFonts w:eastAsia="Times New Roman"/>
          <w:color w:val="000000"/>
        </w:rPr>
        <w:t xml:space="preserve"> 1981 and was named Mehmet Ali Agca. This organization signed the 1929 Lateran Treaty, which guaranteed it an enclave within the city of Rome. For 10 points, name this religious institution led by the Pope.</w:t>
      </w:r>
    </w:p>
    <w:p w:rsidR="00D76EE7" w:rsidRDefault="00482E48" w:rsidP="00482E48">
      <w:pPr>
        <w:rPr>
          <w:rFonts w:eastAsia="Times New Roman"/>
          <w:color w:val="000000"/>
        </w:rPr>
      </w:pPr>
      <w:r w:rsidRPr="00482E48">
        <w:rPr>
          <w:rFonts w:eastAsia="Times New Roman"/>
          <w:color w:val="000000"/>
        </w:rPr>
        <w:t xml:space="preserve">ANSWER: the Roman </w:t>
      </w:r>
      <w:r w:rsidRPr="00482E48">
        <w:rPr>
          <w:rFonts w:eastAsia="Times New Roman"/>
          <w:b/>
          <w:bCs/>
          <w:color w:val="000000"/>
          <w:u w:val="single"/>
        </w:rPr>
        <w:t>Catholic Church</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lastRenderedPageBreak/>
        <w:t xml:space="preserve">6. </w:t>
      </w:r>
      <w:r w:rsidRPr="00482E48">
        <w:rPr>
          <w:rFonts w:eastAsia="Times New Roman"/>
          <w:b/>
          <w:bCs/>
          <w:color w:val="000000"/>
        </w:rPr>
        <w:t xml:space="preserve">This poet featured his recurring rustic character Colin Clout in a series of twelve eclogues, one for each month of the year. This poet recounted his courtship of Elizabeth Boyle in a sequence of eighty-nine sonnets concluding with an “Epithalamion.” This poet of </w:t>
      </w:r>
      <w:r w:rsidRPr="00482E48">
        <w:rPr>
          <w:rFonts w:eastAsia="Times New Roman"/>
          <w:b/>
          <w:bCs/>
          <w:i/>
          <w:iCs/>
          <w:color w:val="000000"/>
        </w:rPr>
        <w:t>The Shepheardes Calendar</w:t>
      </w:r>
      <w:r w:rsidRPr="00482E48">
        <w:rPr>
          <w:rFonts w:eastAsia="Times New Roman"/>
          <w:b/>
          <w:bCs/>
          <w:color w:val="000000"/>
        </w:rPr>
        <w:t xml:space="preserve"> and (*) </w:t>
      </w:r>
      <w:r w:rsidRPr="00482E48">
        <w:rPr>
          <w:rFonts w:eastAsia="Times New Roman"/>
          <w:i/>
          <w:iCs/>
          <w:color w:val="000000"/>
        </w:rPr>
        <w:t>Amoretti</w:t>
      </w:r>
      <w:r w:rsidRPr="00482E48">
        <w:rPr>
          <w:rFonts w:eastAsia="Times New Roman"/>
          <w:color w:val="000000"/>
        </w:rPr>
        <w:t xml:space="preserve"> also created the female knight Britomart in the third book of an epic poem whose first book follows the Redcrosse Knight, who slays a dragon. For 10 points, name this Elizabethan poet of </w:t>
      </w:r>
      <w:r w:rsidRPr="00482E48">
        <w:rPr>
          <w:rFonts w:eastAsia="Times New Roman"/>
          <w:i/>
          <w:iCs/>
          <w:color w:val="000000"/>
        </w:rPr>
        <w:t>The Faerie Queene</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Edmund </w:t>
      </w:r>
      <w:r w:rsidRPr="00482E48">
        <w:rPr>
          <w:rFonts w:eastAsia="Times New Roman"/>
          <w:b/>
          <w:bCs/>
          <w:color w:val="000000"/>
          <w:u w:val="single"/>
        </w:rPr>
        <w:t>Spenser</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7. </w:t>
      </w:r>
      <w:r w:rsidRPr="00482E48">
        <w:rPr>
          <w:rFonts w:eastAsia="Times New Roman"/>
          <w:b/>
          <w:bCs/>
          <w:color w:val="222222"/>
        </w:rPr>
        <w:t>Two men in this painting were removed when it was trimmed down in 1715. An ensign bearer holds a large blue and yellow flag in the back of this painting, and to the left of that man, a red-clad musketeer reloads his rifle. A dog barks at a drummer on the right side of this painting, and a girl wearing a golden dress carries a (*)</w:t>
      </w:r>
      <w:r w:rsidRPr="00482E48">
        <w:rPr>
          <w:rFonts w:eastAsia="Times New Roman"/>
          <w:color w:val="222222"/>
        </w:rPr>
        <w:t xml:space="preserve"> dead chicken. A double-spotlight illuminates the two men in the foreground of this painting, Lieutenant van Ruytenburch and Captain Frans Banning Cocq. For 10 points, name this painting of a citizen militia by Rembrandt van Rijn.</w:t>
      </w:r>
    </w:p>
    <w:p w:rsidR="00D76EE7" w:rsidRDefault="00482E48" w:rsidP="00482E48">
      <w:pPr>
        <w:rPr>
          <w:rFonts w:eastAsia="Times New Roman"/>
          <w:color w:val="000000"/>
        </w:rPr>
      </w:pPr>
      <w:r w:rsidRPr="00482E48">
        <w:rPr>
          <w:rFonts w:eastAsia="Times New Roman"/>
          <w:color w:val="222222"/>
        </w:rPr>
        <w:t xml:space="preserve">ANSWER: </w:t>
      </w:r>
      <w:r w:rsidRPr="00482E48">
        <w:rPr>
          <w:rFonts w:eastAsia="Times New Roman"/>
          <w:i/>
          <w:iCs/>
          <w:color w:val="222222"/>
        </w:rPr>
        <w:t xml:space="preserve">The </w:t>
      </w:r>
      <w:r w:rsidRPr="00482E48">
        <w:rPr>
          <w:rFonts w:eastAsia="Times New Roman"/>
          <w:b/>
          <w:bCs/>
          <w:i/>
          <w:iCs/>
          <w:color w:val="222222"/>
          <w:u w:val="single"/>
        </w:rPr>
        <w:t>Night Watch</w:t>
      </w:r>
      <w:r w:rsidRPr="00482E48">
        <w:rPr>
          <w:rFonts w:eastAsia="Times New Roman"/>
          <w:color w:val="222222"/>
        </w:rPr>
        <w:t xml:space="preserve"> [or </w:t>
      </w:r>
      <w:r w:rsidRPr="00482E48">
        <w:rPr>
          <w:rFonts w:eastAsia="Times New Roman"/>
          <w:i/>
          <w:iCs/>
          <w:color w:val="000000"/>
        </w:rPr>
        <w:t>The</w:t>
      </w:r>
      <w:r w:rsidRPr="00482E48">
        <w:rPr>
          <w:rFonts w:eastAsia="Times New Roman"/>
          <w:b/>
          <w:bCs/>
          <w:i/>
          <w:iCs/>
          <w:color w:val="000000"/>
        </w:rPr>
        <w:t xml:space="preserve"> </w:t>
      </w:r>
      <w:r w:rsidRPr="00482E48">
        <w:rPr>
          <w:rFonts w:eastAsia="Times New Roman"/>
          <w:b/>
          <w:bCs/>
          <w:i/>
          <w:iCs/>
          <w:color w:val="000000"/>
          <w:u w:val="single"/>
        </w:rPr>
        <w:t>Company of Captain Frans Banning Cocq and Lieutenant Willem van Ruytenburch</w:t>
      </w:r>
      <w:r w:rsidRPr="00482E48">
        <w:rPr>
          <w:rFonts w:eastAsia="Times New Roman"/>
          <w:color w:val="000000"/>
        </w:rPr>
        <w:t>]</w:t>
      </w:r>
    </w:p>
    <w:p w:rsidR="00482E48" w:rsidRPr="00482E48" w:rsidRDefault="00482E48" w:rsidP="00482E48">
      <w:pPr>
        <w:rPr>
          <w:rFonts w:eastAsia="Times New Roman"/>
          <w:b/>
          <w:bCs/>
          <w:color w:val="222222"/>
        </w:rPr>
      </w:pPr>
    </w:p>
    <w:p w:rsidR="00D76EE7" w:rsidRDefault="00482E48" w:rsidP="00482E48">
      <w:pPr>
        <w:rPr>
          <w:rFonts w:eastAsia="Times New Roman"/>
          <w:i/>
          <w:iCs/>
          <w:color w:val="000000"/>
        </w:rPr>
      </w:pPr>
      <w:r w:rsidRPr="00482E48">
        <w:rPr>
          <w:rFonts w:eastAsia="Times New Roman"/>
        </w:rPr>
        <w:t xml:space="preserve">8. </w:t>
      </w:r>
      <w:r w:rsidRPr="00482E48">
        <w:rPr>
          <w:rFonts w:eastAsia="Times New Roman"/>
          <w:b/>
          <w:bCs/>
          <w:color w:val="000000"/>
        </w:rPr>
        <w:t>A character created by this author endures an ice age with the Antrobus family in the first act of one of his plays. In a novel, he</w:t>
      </w:r>
      <w:r w:rsidRPr="00482E48">
        <w:rPr>
          <w:rFonts w:eastAsia="Times New Roman"/>
          <w:b/>
          <w:bCs/>
          <w:i/>
          <w:iCs/>
          <w:color w:val="000000"/>
        </w:rPr>
        <w:t xml:space="preserve"> </w:t>
      </w:r>
      <w:r w:rsidRPr="00482E48">
        <w:rPr>
          <w:rFonts w:eastAsia="Times New Roman"/>
          <w:b/>
          <w:bCs/>
          <w:color w:val="000000"/>
        </w:rPr>
        <w:t>created Brother Juniper, who investigates the death of Uncle Pio in the collapse of the title structure. The Stage Manager narrates this author's most famous play, in which George (*)</w:t>
      </w:r>
      <w:r w:rsidRPr="00482E48">
        <w:rPr>
          <w:rFonts w:eastAsia="Times New Roman"/>
          <w:color w:val="000000"/>
        </w:rPr>
        <w:t xml:space="preserve"> Gibbs marries Emily Webb, who relives her twelfth birthday after her death in Grover's Corners. For 10 points, name this American author of </w:t>
      </w:r>
      <w:r w:rsidRPr="00482E48">
        <w:rPr>
          <w:rFonts w:eastAsia="Times New Roman"/>
          <w:i/>
          <w:iCs/>
          <w:color w:val="000000"/>
        </w:rPr>
        <w:t xml:space="preserve">The Skin of Our Teeth, The Bridge of San Luis Rey, </w:t>
      </w:r>
      <w:r w:rsidRPr="00482E48">
        <w:rPr>
          <w:rFonts w:eastAsia="Times New Roman"/>
          <w:color w:val="000000"/>
        </w:rPr>
        <w:t xml:space="preserve">and </w:t>
      </w:r>
      <w:r w:rsidRPr="00482E48">
        <w:rPr>
          <w:rFonts w:eastAsia="Times New Roman"/>
          <w:i/>
          <w:iCs/>
          <w:color w:val="000000"/>
        </w:rPr>
        <w:t>Our Town.</w:t>
      </w:r>
    </w:p>
    <w:p w:rsidR="00482E48" w:rsidRPr="00482E48" w:rsidRDefault="00482E48" w:rsidP="00482E48">
      <w:pPr>
        <w:rPr>
          <w:rFonts w:eastAsia="Times New Roman"/>
          <w:b/>
          <w:bCs/>
          <w:color w:val="000000"/>
        </w:rPr>
      </w:pPr>
      <w:r w:rsidRPr="00482E48">
        <w:rPr>
          <w:rFonts w:eastAsia="Times New Roman"/>
          <w:color w:val="000000"/>
        </w:rPr>
        <w:t xml:space="preserve">ANSWER: Thornton </w:t>
      </w:r>
      <w:r w:rsidRPr="00482E48">
        <w:rPr>
          <w:rFonts w:eastAsia="Times New Roman"/>
          <w:b/>
          <w:bCs/>
          <w:color w:val="000000"/>
          <w:u w:val="single"/>
        </w:rPr>
        <w:t>Wilder</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9. </w:t>
      </w:r>
      <w:r w:rsidRPr="00482E48">
        <w:rPr>
          <w:rFonts w:eastAsia="Times New Roman"/>
          <w:b/>
          <w:bCs/>
          <w:color w:val="000000"/>
        </w:rPr>
        <w:t>If two random variables X and Y have this property, then the variance of X plus Y equals the variance of X plus the variance of Y. A set of vectors has this property is there exists no linear combination of them that produces the zero vector. Two events A and B have this property if the probability of B given A equals the probability of (*)</w:t>
      </w:r>
      <w:r w:rsidRPr="00482E48">
        <w:rPr>
          <w:rFonts w:eastAsia="Times New Roman"/>
          <w:color w:val="000000"/>
        </w:rPr>
        <w:t xml:space="preserve"> B, or if the probability of both A and B occurring is the product of their individual probabilities. For 10 points, give this term that applies to two events when one event's occurrence does not affect the probability of the other.</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independent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10. </w:t>
      </w:r>
      <w:r w:rsidRPr="00482E48">
        <w:rPr>
          <w:rFonts w:eastAsia="Times New Roman"/>
          <w:b/>
          <w:bCs/>
          <w:color w:val="000000"/>
        </w:rPr>
        <w:t xml:space="preserve">With Henri de Saint-Simon and Augustin Thierry, this thinker collaborated on the periodical </w:t>
      </w:r>
      <w:r w:rsidRPr="00482E48">
        <w:rPr>
          <w:rFonts w:eastAsia="Times New Roman"/>
          <w:b/>
          <w:bCs/>
          <w:i/>
          <w:iCs/>
          <w:color w:val="000000"/>
        </w:rPr>
        <w:t>L’Organisateur</w:t>
      </w:r>
      <w:r w:rsidRPr="00482E48">
        <w:rPr>
          <w:rFonts w:eastAsia="Times New Roman"/>
          <w:b/>
          <w:bCs/>
          <w:color w:val="000000"/>
        </w:rPr>
        <w:t xml:space="preserve">. This thinker proposed a secular “Religion of Humanity” and coined the term “altruism.” He proposed that society evolved in (*) </w:t>
      </w:r>
      <w:r w:rsidRPr="00482E48">
        <w:rPr>
          <w:rFonts w:eastAsia="Times New Roman"/>
          <w:color w:val="000000"/>
        </w:rPr>
        <w:t>three stages: the theological stage, the metaphysical stage, and a final stage embodying his philosophy of knowledge derived solely from sensory experience. For 10 points, name this French sociologist who coined the word “sociology” and advocated positivism.</w:t>
      </w:r>
    </w:p>
    <w:p w:rsidR="00D76EE7" w:rsidRDefault="00482E48" w:rsidP="00482E48">
      <w:pPr>
        <w:rPr>
          <w:rFonts w:eastAsia="Times New Roman"/>
          <w:color w:val="000000"/>
        </w:rPr>
      </w:pPr>
      <w:r w:rsidRPr="00482E48">
        <w:rPr>
          <w:rFonts w:eastAsia="Times New Roman"/>
          <w:color w:val="000000"/>
        </w:rPr>
        <w:t xml:space="preserve">ANSWER: Auguste </w:t>
      </w:r>
      <w:r w:rsidRPr="00482E48">
        <w:rPr>
          <w:rFonts w:eastAsia="Times New Roman"/>
          <w:b/>
          <w:bCs/>
          <w:color w:val="000000"/>
          <w:u w:val="single"/>
        </w:rPr>
        <w:t>Comte</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11. </w:t>
      </w:r>
      <w:r w:rsidRPr="00482E48">
        <w:rPr>
          <w:rFonts w:eastAsia="Times New Roman"/>
          <w:b/>
          <w:bCs/>
          <w:color w:val="000000"/>
        </w:rPr>
        <w:t xml:space="preserve">A queen with this name was dethroned in an 1868 revolution and opposed in the First Carlist War. The first queen with this name fought and won a war of succession against Juana la Beltraneja. That queen with this name, who was nicknamed </w:t>
      </w:r>
      <w:r w:rsidRPr="00482E48">
        <w:rPr>
          <w:rFonts w:eastAsia="Times New Roman"/>
          <w:b/>
          <w:bCs/>
          <w:color w:val="545454"/>
        </w:rPr>
        <w:t>"</w:t>
      </w:r>
      <w:r w:rsidRPr="00482E48">
        <w:rPr>
          <w:rFonts w:eastAsia="Times New Roman"/>
          <w:b/>
          <w:bCs/>
          <w:color w:val="000000"/>
        </w:rPr>
        <w:t>the (*)</w:t>
      </w:r>
      <w:r w:rsidRPr="00482E48">
        <w:rPr>
          <w:rFonts w:eastAsia="Times New Roman"/>
          <w:color w:val="000000"/>
        </w:rPr>
        <w:t xml:space="preserve"> Catholic,</w:t>
      </w:r>
      <w:r w:rsidRPr="00482E48">
        <w:rPr>
          <w:rFonts w:eastAsia="Times New Roman"/>
          <w:color w:val="545454"/>
        </w:rPr>
        <w:t>"</w:t>
      </w:r>
      <w:r w:rsidRPr="00482E48">
        <w:rPr>
          <w:rFonts w:eastAsia="Times New Roman"/>
          <w:color w:val="000000"/>
        </w:rPr>
        <w:t xml:space="preserve"> had </w:t>
      </w:r>
      <w:r w:rsidRPr="00482E48">
        <w:rPr>
          <w:rFonts w:eastAsia="Times New Roman"/>
          <w:color w:val="000000"/>
        </w:rPr>
        <w:lastRenderedPageBreak/>
        <w:t>her marriage made valid by the future Pope Alexander VI and was one of the two monarchs who set up Tomas de Torquemada as leader of an Inquisition. For 10 points, identify this name held by a Castilian queen who supported the voyages of Christopher Columbus and ruled Spain with Ferdinand.</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Isabella</w:t>
      </w:r>
      <w:r w:rsidRPr="00482E48">
        <w:rPr>
          <w:rFonts w:eastAsia="Times New Roman"/>
          <w:color w:val="000000"/>
        </w:rPr>
        <w:t xml:space="preserve"> I of Castile [or </w:t>
      </w:r>
      <w:r w:rsidRPr="00482E48">
        <w:rPr>
          <w:rFonts w:eastAsia="Times New Roman"/>
          <w:b/>
          <w:bCs/>
          <w:color w:val="000000"/>
          <w:u w:val="single"/>
        </w:rPr>
        <w:t>Isabella</w:t>
      </w:r>
      <w:r w:rsidRPr="00482E48">
        <w:rPr>
          <w:rFonts w:eastAsia="Times New Roman"/>
          <w:color w:val="000000"/>
        </w:rPr>
        <w:t xml:space="preserve"> II of Spain; or </w:t>
      </w:r>
      <w:r w:rsidRPr="00482E48">
        <w:rPr>
          <w:rFonts w:eastAsia="Times New Roman"/>
          <w:b/>
          <w:bCs/>
          <w:color w:val="000000"/>
          <w:u w:val="single"/>
        </w:rPr>
        <w:t>Isabel</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12. </w:t>
      </w:r>
      <w:r w:rsidRPr="00482E48">
        <w:rPr>
          <w:rFonts w:eastAsia="Times New Roman"/>
          <w:b/>
          <w:bCs/>
          <w:color w:val="000000"/>
        </w:rPr>
        <w:t xml:space="preserve">One of this man's unfinished novels is subtitled “The Man Who Disappeared” and describes Karl Rossmann's adventure in the title country. In a short story by this author, a machine carves the sentence "Be Just" on an officer of the title location. This author of </w:t>
      </w:r>
      <w:r w:rsidRPr="00482E48">
        <w:rPr>
          <w:rFonts w:eastAsia="Times New Roman"/>
          <w:b/>
          <w:bCs/>
          <w:i/>
          <w:iCs/>
          <w:color w:val="000000"/>
        </w:rPr>
        <w:t>Amerika</w:t>
      </w:r>
      <w:r w:rsidRPr="00482E48">
        <w:rPr>
          <w:rFonts w:eastAsia="Times New Roman"/>
          <w:b/>
          <w:bCs/>
          <w:color w:val="000000"/>
        </w:rPr>
        <w:t xml:space="preserve"> and "In the Penal Colony" wrote about (*)</w:t>
      </w:r>
      <w:r w:rsidRPr="00482E48">
        <w:rPr>
          <w:rFonts w:eastAsia="Times New Roman"/>
          <w:color w:val="000000"/>
        </w:rPr>
        <w:t xml:space="preserve"> Josef K., who is arrested on his thirtieth birthday, and about Gregor Samsa, who wakes up one morning transformed into a giant insect. For 10 points, name this Czech-German author of </w:t>
      </w:r>
      <w:r w:rsidRPr="00482E48">
        <w:rPr>
          <w:rFonts w:eastAsia="Times New Roman"/>
          <w:i/>
          <w:iCs/>
          <w:color w:val="000000"/>
        </w:rPr>
        <w:t>The Trial</w:t>
      </w:r>
      <w:r w:rsidRPr="00482E48">
        <w:rPr>
          <w:rFonts w:eastAsia="Times New Roman"/>
          <w:color w:val="000000"/>
        </w:rPr>
        <w:t xml:space="preserve"> and "The Metamorphosis."</w:t>
      </w:r>
    </w:p>
    <w:p w:rsidR="00D76EE7" w:rsidRDefault="00482E48" w:rsidP="00482E48">
      <w:pPr>
        <w:rPr>
          <w:rFonts w:eastAsia="Times New Roman"/>
          <w:color w:val="000000"/>
        </w:rPr>
      </w:pPr>
      <w:r w:rsidRPr="00482E48">
        <w:rPr>
          <w:rFonts w:eastAsia="Times New Roman"/>
          <w:color w:val="000000"/>
        </w:rPr>
        <w:t xml:space="preserve">ANSWER: Franz </w:t>
      </w:r>
      <w:r w:rsidRPr="00482E48">
        <w:rPr>
          <w:rFonts w:eastAsia="Times New Roman"/>
          <w:b/>
          <w:bCs/>
          <w:color w:val="000000"/>
          <w:u w:val="single"/>
        </w:rPr>
        <w:t>Kafka</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13. </w:t>
      </w:r>
      <w:r w:rsidRPr="00482E48">
        <w:rPr>
          <w:rFonts w:eastAsia="Times New Roman"/>
          <w:b/>
          <w:bCs/>
          <w:color w:val="000000"/>
        </w:rPr>
        <w:t xml:space="preserve">A city found on this island was formerly called Meaco in the West. This island’s southern city of Kure was where the largest battleship in history was based. The Shinano River flows through this island, which is directly north of the Izu Islands. It is found north of the (*) </w:t>
      </w:r>
      <w:r w:rsidRPr="00482E48">
        <w:rPr>
          <w:rFonts w:eastAsia="Times New Roman"/>
          <w:color w:val="000000"/>
        </w:rPr>
        <w:t>Kanmon Strait and south of the Tsuguru Strait, separating it from Kyushu and Hokkaido, respectively. For 10 points, name this island on which Tokyo can be found, the largest in Japan.</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Honshu</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14. </w:t>
      </w:r>
      <w:r w:rsidRPr="00482E48">
        <w:rPr>
          <w:rFonts w:eastAsia="Times New Roman"/>
          <w:b/>
          <w:bCs/>
          <w:color w:val="000000"/>
        </w:rPr>
        <w:t>The orchestral suites from this opera contain movements such as "The Dragoons of Alcala" and "March of the Smugglers." The title character of this opera repeatedly sees omens of death in the "Card Trio" she sings with Mercedes and Frasquita. Another character in this opera receives news from his mother through his former love interest, (*)</w:t>
      </w:r>
      <w:r w:rsidRPr="00482E48">
        <w:rPr>
          <w:rFonts w:eastAsia="Times New Roman"/>
          <w:color w:val="000000"/>
        </w:rPr>
        <w:t xml:space="preserve"> Micaëla. Its title character sings a song comparing love to a "gypsy child" and a "rebellious bird," before throwing a flower at Don José. For 10 points, name this opera by Georges Bizet, in which the title character sings a “Habanera” and Escamillo sings the "Toreador Song."</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Carmen</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15. </w:t>
      </w:r>
      <w:r w:rsidRPr="00482E48">
        <w:rPr>
          <w:rFonts w:eastAsia="Times New Roman"/>
          <w:b/>
          <w:bCs/>
          <w:color w:val="000000"/>
        </w:rPr>
        <w:t>A stellar process named for three of these particles leads to the formation of carbon-12 in red giants and supergiants. The emission of one of these particles from a nucleus can be considered a tunneling event, and is part of a namesake decay which leads to a daughter nucleus with an atomic number (*)</w:t>
      </w:r>
      <w:r w:rsidRPr="00482E48">
        <w:rPr>
          <w:rFonts w:eastAsia="Times New Roman"/>
          <w:color w:val="000000"/>
        </w:rPr>
        <w:t xml:space="preserve"> two less than the parent. Rutherford bombarded gold foil with these particles in an experiment that disproved Thomson's plum pudding model of the atom. For 10 points, name this particle composed of two protons and two neutrons.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alpha particles</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16. </w:t>
      </w:r>
      <w:r w:rsidRPr="00482E48">
        <w:rPr>
          <w:rFonts w:eastAsia="Times New Roman"/>
          <w:b/>
          <w:bCs/>
          <w:color w:val="000000"/>
        </w:rPr>
        <w:t>This philosopher attacked the "ideal spectator" theory of Friedrich Schlegel in a book to which he later added a preface titled "An Attempt at Self-Criticism." This man argued that people seek to overcome challenges in order to satisfy their "will to (*)</w:t>
      </w:r>
      <w:r w:rsidRPr="00482E48">
        <w:rPr>
          <w:rFonts w:eastAsia="Times New Roman"/>
          <w:color w:val="000000"/>
        </w:rPr>
        <w:t xml:space="preserve"> power." He wrote of the Apollonian and Dionysian in art in his </w:t>
      </w:r>
      <w:r w:rsidRPr="00482E48">
        <w:rPr>
          <w:rFonts w:eastAsia="Times New Roman"/>
          <w:i/>
          <w:iCs/>
          <w:color w:val="000000"/>
        </w:rPr>
        <w:t>The Birth of Tragedy</w:t>
      </w:r>
      <w:r w:rsidRPr="00482E48">
        <w:rPr>
          <w:rFonts w:eastAsia="Times New Roman"/>
          <w:color w:val="000000"/>
        </w:rPr>
        <w:t xml:space="preserve">. For 10 points, name this German who wrote of the "Ubermensch" in his </w:t>
      </w:r>
      <w:r w:rsidRPr="00482E48">
        <w:rPr>
          <w:rFonts w:eastAsia="Times New Roman"/>
          <w:i/>
          <w:iCs/>
          <w:color w:val="000000"/>
        </w:rPr>
        <w:t>Also Sprach Zarathustra</w:t>
      </w:r>
      <w:r w:rsidRPr="00482E48">
        <w:rPr>
          <w:rFonts w:eastAsia="Times New Roman"/>
          <w:color w:val="000000"/>
        </w:rPr>
        <w:t xml:space="preserve">, and stated "God is dead" in </w:t>
      </w:r>
      <w:r w:rsidRPr="00482E48">
        <w:rPr>
          <w:rFonts w:eastAsia="Times New Roman"/>
          <w:i/>
          <w:iCs/>
          <w:color w:val="000000"/>
        </w:rPr>
        <w:t>The Gay Science</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Friedrich </w:t>
      </w:r>
      <w:r w:rsidRPr="00482E48">
        <w:rPr>
          <w:rFonts w:eastAsia="Times New Roman"/>
          <w:b/>
          <w:bCs/>
          <w:color w:val="000000"/>
          <w:u w:val="single"/>
        </w:rPr>
        <w:t>Nietzsche</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17. </w:t>
      </w:r>
      <w:r w:rsidRPr="00482E48">
        <w:rPr>
          <w:rFonts w:eastAsia="Times New Roman"/>
          <w:b/>
          <w:bCs/>
          <w:color w:val="000000"/>
        </w:rPr>
        <w:t xml:space="preserve">Before making them constellations, Zeus performed this action on the Teumessian Fox and the dog Laelaps since they created a paradox by meeting each other. In Norse myth, Thor prevented the dwarf Alviss from marrying his daughter until the rising Sun made the dwarf die in this way. Polydectes died in this manner after seeing a supposed wedding gift in the </w:t>
      </w:r>
      <w:r w:rsidRPr="00482E48">
        <w:rPr>
          <w:rFonts w:eastAsia="Times New Roman"/>
          <w:b/>
          <w:bCs/>
          <w:i/>
          <w:iCs/>
          <w:color w:val="000000"/>
        </w:rPr>
        <w:t>Metamorphoses</w:t>
      </w:r>
      <w:r w:rsidRPr="00482E48">
        <w:rPr>
          <w:rFonts w:eastAsia="Times New Roman"/>
          <w:b/>
          <w:bCs/>
          <w:color w:val="000000"/>
        </w:rPr>
        <w:t>, in which the titan (*)</w:t>
      </w:r>
      <w:r w:rsidRPr="00482E48">
        <w:rPr>
          <w:rFonts w:eastAsia="Times New Roman"/>
          <w:color w:val="000000"/>
        </w:rPr>
        <w:t xml:space="preserve"> Atlas became the Atlas Mountains after meeting Perseus and undergoing this action. For 10 points, identify this type of death experienced by people who gazed at the head of Medusa.</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turn</w:t>
      </w:r>
      <w:r w:rsidRPr="00482E48">
        <w:rPr>
          <w:rFonts w:eastAsia="Times New Roman"/>
          <w:color w:val="000000"/>
        </w:rPr>
        <w:t>ing in</w:t>
      </w:r>
      <w:r w:rsidRPr="00482E48">
        <w:rPr>
          <w:rFonts w:eastAsia="Times New Roman"/>
          <w:b/>
          <w:bCs/>
          <w:color w:val="000000"/>
          <w:u w:val="single"/>
        </w:rPr>
        <w:t>to</w:t>
      </w:r>
      <w:r w:rsidRPr="00482E48">
        <w:rPr>
          <w:rFonts w:eastAsia="Times New Roman"/>
          <w:color w:val="000000"/>
        </w:rPr>
        <w:t xml:space="preserve"> </w:t>
      </w:r>
      <w:r w:rsidRPr="00482E48">
        <w:rPr>
          <w:rFonts w:eastAsia="Times New Roman"/>
          <w:b/>
          <w:bCs/>
          <w:color w:val="000000"/>
          <w:u w:val="single"/>
        </w:rPr>
        <w:t>stone</w:t>
      </w:r>
      <w:r w:rsidRPr="00482E48">
        <w:rPr>
          <w:rFonts w:eastAsia="Times New Roman"/>
          <w:color w:val="000000"/>
        </w:rPr>
        <w:t xml:space="preserve"> [accept equivalents like being </w:t>
      </w:r>
      <w:r w:rsidRPr="00482E48">
        <w:rPr>
          <w:rFonts w:eastAsia="Times New Roman"/>
          <w:b/>
          <w:bCs/>
          <w:color w:val="000000"/>
          <w:u w:val="single"/>
        </w:rPr>
        <w:t>transform</w:t>
      </w:r>
      <w:r w:rsidRPr="00482E48">
        <w:rPr>
          <w:rFonts w:eastAsia="Times New Roman"/>
          <w:color w:val="000000"/>
        </w:rPr>
        <w:t xml:space="preserve">ed into a </w:t>
      </w:r>
      <w:r w:rsidRPr="00482E48">
        <w:rPr>
          <w:rFonts w:eastAsia="Times New Roman"/>
          <w:b/>
          <w:bCs/>
          <w:color w:val="000000"/>
          <w:u w:val="single"/>
        </w:rPr>
        <w:t>rock</w:t>
      </w:r>
      <w:r w:rsidRPr="00482E48">
        <w:rPr>
          <w:rFonts w:eastAsia="Times New Roman"/>
          <w:color w:val="000000"/>
        </w:rPr>
        <w:t xml:space="preserve">; accept </w:t>
      </w:r>
      <w:r w:rsidRPr="00482E48">
        <w:rPr>
          <w:rFonts w:eastAsia="Times New Roman"/>
          <w:b/>
          <w:bCs/>
          <w:color w:val="000000"/>
          <w:u w:val="single"/>
        </w:rPr>
        <w:t>petrifaction</w:t>
      </w:r>
      <w:r w:rsidRPr="00482E48">
        <w:rPr>
          <w:rFonts w:eastAsia="Times New Roman"/>
          <w:color w:val="000000"/>
        </w:rPr>
        <w:t xml:space="preserve"> or </w:t>
      </w:r>
      <w:r w:rsidRPr="00482E48">
        <w:rPr>
          <w:rFonts w:eastAsia="Times New Roman"/>
          <w:b/>
          <w:bCs/>
          <w:color w:val="000000"/>
          <w:u w:val="single"/>
        </w:rPr>
        <w:t>petrification</w:t>
      </w:r>
      <w:r w:rsidRPr="00482E48">
        <w:rPr>
          <w:rFonts w:eastAsia="Times New Roman"/>
          <w:color w:val="000000"/>
        </w:rPr>
        <w:t xml:space="preserve"> or word forms; prompt on </w:t>
      </w:r>
      <w:r w:rsidRPr="00482E48">
        <w:rPr>
          <w:rFonts w:eastAsia="Times New Roman"/>
          <w:b/>
          <w:bCs/>
          <w:color w:val="000000"/>
          <w:u w:val="single"/>
        </w:rPr>
        <w:t>death</w:t>
      </w:r>
      <w:r w:rsidRPr="00482E48">
        <w:rPr>
          <w:rFonts w:eastAsia="Times New Roman"/>
          <w:color w:val="000000"/>
        </w:rPr>
        <w:t xml:space="preserve"> or getting </w:t>
      </w:r>
      <w:r w:rsidRPr="00482E48">
        <w:rPr>
          <w:rFonts w:eastAsia="Times New Roman"/>
          <w:b/>
          <w:bCs/>
          <w:color w:val="000000"/>
          <w:u w:val="single"/>
        </w:rPr>
        <w:t>killed</w:t>
      </w:r>
      <w:r w:rsidRPr="00482E48">
        <w:rPr>
          <w:rFonts w:eastAsia="Times New Roman"/>
          <w:color w:val="000000"/>
        </w:rPr>
        <w:t xml:space="preserve"> until "die in this way"]</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18. </w:t>
      </w:r>
      <w:r w:rsidRPr="00482E48">
        <w:rPr>
          <w:rFonts w:eastAsia="Times New Roman"/>
          <w:b/>
          <w:bCs/>
          <w:color w:val="000000"/>
        </w:rPr>
        <w:t xml:space="preserve">This man defended his home state's Two Penny Act against James Maury's suit for back wages during the Parsons' Cause. This man declined to attend the Constitutional Convention after claiming he "smelt a rat." He was shouted down with the word "treason!" during a speech against the (*) </w:t>
      </w:r>
      <w:r w:rsidRPr="00482E48">
        <w:rPr>
          <w:rFonts w:eastAsia="Times New Roman"/>
          <w:color w:val="000000"/>
        </w:rPr>
        <w:t>Stamp Act, and, according to biographer William Wirt, he later announced "I know not what course others may take." For 10 points, name this staunch Virginia patriot who proclaimed "give me liberty or give me death."</w:t>
      </w:r>
    </w:p>
    <w:p w:rsidR="00D76EE7" w:rsidRDefault="00482E48" w:rsidP="00482E48">
      <w:pPr>
        <w:rPr>
          <w:rFonts w:eastAsia="Times New Roman"/>
          <w:b/>
          <w:bCs/>
          <w:color w:val="000000"/>
          <w:u w:val="single"/>
        </w:rPr>
      </w:pPr>
      <w:r w:rsidRPr="00482E48">
        <w:rPr>
          <w:rFonts w:eastAsia="Times New Roman"/>
          <w:color w:val="000000"/>
        </w:rPr>
        <w:t xml:space="preserve">ANSWER: Patrick </w:t>
      </w:r>
      <w:r w:rsidRPr="00482E48">
        <w:rPr>
          <w:rFonts w:eastAsia="Times New Roman"/>
          <w:b/>
          <w:bCs/>
          <w:color w:val="000000"/>
          <w:u w:val="single"/>
        </w:rPr>
        <w:t>Henry</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19. </w:t>
      </w:r>
      <w:r w:rsidRPr="00482E48">
        <w:rPr>
          <w:rFonts w:eastAsia="Times New Roman"/>
          <w:b/>
          <w:bCs/>
          <w:color w:val="000000"/>
        </w:rPr>
        <w:t>It's not Neptune, but cryovolcanism on a moon of this planet may explain why it has the highest albedo of any object in the Solar System. Ghostly "spokes" discovered in a structure of this planet line up with its magnetosphere, which, like a larger neighbor, is generated from a layer of metallic hydrogen. The Cassini-Huygens mission studied this least (*)</w:t>
      </w:r>
      <w:r w:rsidRPr="00482E48">
        <w:rPr>
          <w:rFonts w:eastAsia="Times New Roman"/>
          <w:color w:val="000000"/>
        </w:rPr>
        <w:t xml:space="preserve"> dense planet, whose largest moon contains lakes of liquid hydrocarbons and is named Titan. For 10 points, name this planet with a complex ring system that lies between Jupiter and Uranus.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Saturn</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20. </w:t>
      </w:r>
      <w:r w:rsidRPr="00482E48">
        <w:rPr>
          <w:rFonts w:eastAsia="Times New Roman"/>
          <w:b/>
          <w:bCs/>
          <w:color w:val="000000"/>
        </w:rPr>
        <w:t>In this novel, a woman asks “Haven’t you any gumption?” shortly after the hurried birth of a boy named Beau. A young girl in this book sleeps with the lights on all night, dies while riding the horse Mr. Butler, and is named Bonnie Blue. The protagonist of this novel stays with Aunt Pittypat in Atlanta after the death of her husband, (*)</w:t>
      </w:r>
      <w:r w:rsidRPr="00482E48">
        <w:rPr>
          <w:rFonts w:eastAsia="Times New Roman"/>
          <w:color w:val="000000"/>
        </w:rPr>
        <w:t xml:space="preserve"> Charles Hamilton. In this novel, Melanie marries Ashley Wilkes, breaking the heart of a resident of Tara. For 10 points, name this novel in which Rhett Butler marries Scarlett O’Hara, a Civil War novel by Margaret Mitchell.</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Gone with the Wind</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21. </w:t>
      </w:r>
      <w:r w:rsidRPr="00482E48">
        <w:rPr>
          <w:rFonts w:eastAsia="Times New Roman"/>
          <w:b/>
          <w:bCs/>
          <w:color w:val="000000"/>
        </w:rPr>
        <w:t xml:space="preserve">This author created a wastrel who accidentally kills his older brother’s horse Wildfire when he is supposed to sell him. She also wrote about a boring scholar who writes </w:t>
      </w:r>
      <w:r w:rsidRPr="00482E48">
        <w:rPr>
          <w:rFonts w:eastAsia="Times New Roman"/>
          <w:b/>
          <w:bCs/>
          <w:i/>
          <w:iCs/>
          <w:color w:val="000000"/>
        </w:rPr>
        <w:t>The Key to All Mythologies</w:t>
      </w:r>
      <w:r w:rsidRPr="00482E48">
        <w:rPr>
          <w:rFonts w:eastAsia="Times New Roman"/>
          <w:b/>
          <w:bCs/>
          <w:color w:val="000000"/>
        </w:rPr>
        <w:t xml:space="preserve"> named Edward Casaubon. This novelist wrote about Will Ladislaw and (*) </w:t>
      </w:r>
      <w:r w:rsidRPr="00482E48">
        <w:rPr>
          <w:rFonts w:eastAsia="Times New Roman"/>
          <w:color w:val="000000"/>
        </w:rPr>
        <w:t xml:space="preserve">Dorothea Brooke in a “Study of Provincial Life,” in addition to creating a miser whose stolen gold is replaced by the abandoned infant Eppie. For 10 points, name this novelist of </w:t>
      </w:r>
      <w:r w:rsidRPr="00482E48">
        <w:rPr>
          <w:rFonts w:eastAsia="Times New Roman"/>
          <w:i/>
          <w:iCs/>
          <w:color w:val="000000"/>
        </w:rPr>
        <w:t>Middlemarch</w:t>
      </w:r>
      <w:r w:rsidRPr="00482E48">
        <w:rPr>
          <w:rFonts w:eastAsia="Times New Roman"/>
          <w:color w:val="000000"/>
        </w:rPr>
        <w:t xml:space="preserve"> and </w:t>
      </w:r>
      <w:r w:rsidRPr="00482E48">
        <w:rPr>
          <w:rFonts w:eastAsia="Times New Roman"/>
          <w:i/>
          <w:iCs/>
          <w:color w:val="000000"/>
        </w:rPr>
        <w:t>Silas Marner.</w:t>
      </w:r>
    </w:p>
    <w:p w:rsidR="00D76EE7" w:rsidRDefault="00482E48" w:rsidP="00482E48">
      <w:pPr>
        <w:rPr>
          <w:rFonts w:eastAsia="Times New Roman"/>
          <w:color w:val="000000"/>
        </w:rPr>
      </w:pPr>
      <w:r w:rsidRPr="00482E48">
        <w:rPr>
          <w:rFonts w:eastAsia="Times New Roman"/>
          <w:color w:val="000000"/>
        </w:rPr>
        <w:t xml:space="preserve">ANSWER: George </w:t>
      </w:r>
      <w:r w:rsidRPr="00482E48">
        <w:rPr>
          <w:rFonts w:eastAsia="Times New Roman"/>
          <w:b/>
          <w:bCs/>
          <w:color w:val="000000"/>
          <w:u w:val="single"/>
        </w:rPr>
        <w:t>Eliot</w:t>
      </w:r>
      <w:r w:rsidRPr="00482E48">
        <w:rPr>
          <w:rFonts w:eastAsia="Times New Roman"/>
          <w:color w:val="000000"/>
        </w:rPr>
        <w:t xml:space="preserve"> [or Mary Ann </w:t>
      </w:r>
      <w:r w:rsidRPr="00482E48">
        <w:rPr>
          <w:rFonts w:eastAsia="Times New Roman"/>
          <w:b/>
          <w:bCs/>
          <w:color w:val="000000"/>
          <w:u w:val="single"/>
        </w:rPr>
        <w:t>Evans</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lastRenderedPageBreak/>
        <w:t xml:space="preserve">22. </w:t>
      </w:r>
      <w:r w:rsidRPr="00482E48">
        <w:rPr>
          <w:rFonts w:eastAsia="Times New Roman"/>
          <w:b/>
          <w:bCs/>
          <w:color w:val="000000"/>
        </w:rPr>
        <w:t>During this decade, the pro-business Fordney-McCumber Tariff was passed. A man elected President during this decade campaigned with the slogan "a chicken in every pot." A President inaugurated during this decade had been elected using the attractive promise of "a return to (*)</w:t>
      </w:r>
      <w:r w:rsidRPr="00482E48">
        <w:rPr>
          <w:rFonts w:eastAsia="Times New Roman"/>
          <w:color w:val="000000"/>
        </w:rPr>
        <w:t xml:space="preserve"> normalcy." During this decade, the Teapot Dome scandal was exposed, Charles Lindbergh flew non-stop across the Atlantic, and the major stock market crash on Black Tuesday happened. For 10 points, name this decade in American history known as "roaring."</w:t>
      </w:r>
    </w:p>
    <w:p w:rsidR="00D76EE7" w:rsidRDefault="00482E48" w:rsidP="00482E48">
      <w:pPr>
        <w:rPr>
          <w:rFonts w:eastAsia="Times New Roman"/>
          <w:color w:val="000000"/>
        </w:rPr>
      </w:pPr>
      <w:r w:rsidRPr="00482E48">
        <w:rPr>
          <w:rFonts w:eastAsia="Times New Roman"/>
          <w:color w:val="000000"/>
        </w:rPr>
        <w:t>ANSWER: the 19</w:t>
      </w:r>
      <w:r w:rsidRPr="00482E48">
        <w:rPr>
          <w:rFonts w:eastAsia="Times New Roman"/>
          <w:b/>
          <w:bCs/>
          <w:color w:val="000000"/>
          <w:u w:val="single"/>
        </w:rPr>
        <w:t>20</w:t>
      </w:r>
      <w:r w:rsidRPr="00482E48">
        <w:rPr>
          <w:rFonts w:eastAsia="Times New Roman"/>
          <w:color w:val="000000"/>
        </w:rPr>
        <w:t>s</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23. </w:t>
      </w:r>
      <w:r w:rsidRPr="00482E48">
        <w:rPr>
          <w:rFonts w:eastAsia="Times New Roman"/>
          <w:b/>
          <w:bCs/>
          <w:color w:val="000000"/>
        </w:rPr>
        <w:t xml:space="preserve">Dirck van Baburen and Gerrit van Honthorst belonged to a Utrecht-based group of imitators of this artist. In one of this man's paintings, a red-robed Jesus reaches a hand out towards the viewer over a precariously placed basket of fruit. A boy with a dagger holds a four of clubs behind his back in this man's </w:t>
      </w:r>
      <w:r w:rsidRPr="00482E48">
        <w:rPr>
          <w:rFonts w:eastAsia="Times New Roman"/>
          <w:b/>
          <w:bCs/>
          <w:i/>
          <w:iCs/>
          <w:color w:val="000000"/>
        </w:rPr>
        <w:t xml:space="preserve">The </w:t>
      </w:r>
      <w:r w:rsidRPr="00482E48">
        <w:rPr>
          <w:rFonts w:eastAsia="Times New Roman"/>
          <w:b/>
          <w:bCs/>
          <w:color w:val="000000"/>
        </w:rPr>
        <w:t>(*)</w:t>
      </w:r>
      <w:r w:rsidRPr="00482E48">
        <w:rPr>
          <w:rFonts w:eastAsia="Times New Roman"/>
          <w:b/>
          <w:bCs/>
          <w:i/>
          <w:iCs/>
          <w:color w:val="000000"/>
        </w:rPr>
        <w:t xml:space="preserve"> </w:t>
      </w:r>
      <w:r w:rsidRPr="00482E48">
        <w:rPr>
          <w:rFonts w:eastAsia="Times New Roman"/>
          <w:i/>
          <w:iCs/>
          <w:color w:val="000000"/>
        </w:rPr>
        <w:t>Cardsharps</w:t>
      </w:r>
      <w:r w:rsidRPr="00482E48">
        <w:rPr>
          <w:rFonts w:eastAsia="Times New Roman"/>
          <w:color w:val="000000"/>
        </w:rPr>
        <w:t xml:space="preserve">. This artist of </w:t>
      </w:r>
      <w:r w:rsidRPr="00482E48">
        <w:rPr>
          <w:rFonts w:eastAsia="Times New Roman"/>
          <w:i/>
          <w:iCs/>
          <w:color w:val="000000"/>
        </w:rPr>
        <w:t>The Supper at Emmaus</w:t>
      </w:r>
      <w:r w:rsidRPr="00482E48">
        <w:rPr>
          <w:rFonts w:eastAsia="Times New Roman"/>
          <w:color w:val="000000"/>
        </w:rPr>
        <w:t xml:space="preserve"> depicted a stream of light descending on the title tax collector in another painting. For 10 points, name this painter of </w:t>
      </w:r>
      <w:r w:rsidRPr="00482E48">
        <w:rPr>
          <w:rFonts w:eastAsia="Times New Roman"/>
          <w:i/>
          <w:iCs/>
          <w:color w:val="000000"/>
        </w:rPr>
        <w:t>The Calling of Saint Matthew</w:t>
      </w:r>
      <w:r w:rsidRPr="00482E48">
        <w:rPr>
          <w:rFonts w:eastAsia="Times New Roman"/>
          <w:color w:val="000000"/>
        </w:rPr>
        <w:t>, an</w:t>
      </w:r>
      <w:r w:rsidRPr="00482E48">
        <w:rPr>
          <w:rFonts w:eastAsia="Times New Roman"/>
          <w:i/>
          <w:iCs/>
          <w:color w:val="000000"/>
        </w:rPr>
        <w:t xml:space="preserve"> </w:t>
      </w:r>
      <w:r w:rsidRPr="00482E48">
        <w:rPr>
          <w:rFonts w:eastAsia="Times New Roman"/>
          <w:color w:val="000000"/>
        </w:rPr>
        <w:t>Italian Baroque master of chiaroscuro</w:t>
      </w:r>
      <w:r w:rsidRPr="00482E48">
        <w:rPr>
          <w:rFonts w:eastAsia="Times New Roman"/>
          <w:i/>
          <w:iCs/>
          <w:color w:val="000000"/>
        </w:rPr>
        <w:t>.</w:t>
      </w:r>
    </w:p>
    <w:p w:rsidR="00D76EE7" w:rsidRDefault="00482E48" w:rsidP="00482E48">
      <w:pPr>
        <w:rPr>
          <w:rFonts w:eastAsia="Times New Roman"/>
          <w:color w:val="000000"/>
        </w:rPr>
      </w:pPr>
      <w:r w:rsidRPr="00482E48">
        <w:rPr>
          <w:rFonts w:eastAsia="Times New Roman"/>
          <w:color w:val="000000"/>
        </w:rPr>
        <w:t xml:space="preserve">ANSWER: Michelangelo Merisi da </w:t>
      </w:r>
      <w:r w:rsidRPr="00482E48">
        <w:rPr>
          <w:rFonts w:eastAsia="Times New Roman"/>
          <w:b/>
          <w:bCs/>
          <w:color w:val="000000"/>
          <w:u w:val="single"/>
        </w:rPr>
        <w:t>Caravaggio</w:t>
      </w:r>
    </w:p>
    <w:p w:rsidR="00482E48" w:rsidRPr="00482E48" w:rsidRDefault="00482E48" w:rsidP="00482E48">
      <w:pPr>
        <w:rPr>
          <w:rFonts w:eastAsia="Times New Roman"/>
          <w:b/>
          <w:bCs/>
          <w:color w:val="000000"/>
        </w:rPr>
      </w:pPr>
    </w:p>
    <w:p w:rsidR="00FF7AE2" w:rsidRPr="00482E48" w:rsidRDefault="00FF7AE2" w:rsidP="00FF7AE2">
      <w:pPr>
        <w:rPr>
          <w:rFonts w:eastAsia="Times New Roman"/>
          <w:b/>
        </w:rPr>
      </w:pPr>
      <w:r w:rsidRPr="00482E48">
        <w:rPr>
          <w:rFonts w:eastAsia="Times New Roman"/>
          <w:b/>
        </w:rPr>
        <w:t>HSAPQ Tournament #53</w:t>
      </w:r>
    </w:p>
    <w:p w:rsidR="00FF7AE2" w:rsidRPr="00482E48" w:rsidRDefault="00FF7AE2" w:rsidP="00FF7AE2">
      <w:pPr>
        <w:rPr>
          <w:rFonts w:eastAsia="Times New Roman"/>
          <w:b/>
        </w:rPr>
      </w:pPr>
      <w:r w:rsidRPr="00482E48">
        <w:rPr>
          <w:rFonts w:eastAsia="Times New Roman"/>
          <w:b/>
        </w:rPr>
        <w:t>Packet</w:t>
      </w:r>
      <w:r>
        <w:rPr>
          <w:rFonts w:eastAsia="Times New Roman"/>
          <w:b/>
        </w:rPr>
        <w:t xml:space="preserve"> 13 Bonuses</w:t>
      </w:r>
    </w:p>
    <w:p w:rsidR="00FF7AE2" w:rsidRDefault="00FF7AE2" w:rsidP="00482E48">
      <w:pPr>
        <w:rPr>
          <w:rFonts w:eastAsia="Times New Roman"/>
        </w:rPr>
      </w:pPr>
    </w:p>
    <w:p w:rsidR="00D76EE7" w:rsidRDefault="00482E48" w:rsidP="00482E48">
      <w:pPr>
        <w:rPr>
          <w:rFonts w:eastAsia="Times New Roman"/>
          <w:color w:val="000000"/>
        </w:rPr>
      </w:pPr>
      <w:r w:rsidRPr="00482E48">
        <w:rPr>
          <w:rFonts w:eastAsia="Times New Roman"/>
        </w:rPr>
        <w:t xml:space="preserve">1. </w:t>
      </w:r>
      <w:r w:rsidRPr="00482E48">
        <w:rPr>
          <w:rFonts w:eastAsia="Times New Roman"/>
          <w:color w:val="000000"/>
        </w:rPr>
        <w:t>This organization used "Occupy" and "progressive" as flag words. For 10 points each:</w:t>
      </w:r>
    </w:p>
    <w:p w:rsidR="00D76EE7" w:rsidRDefault="00482E48" w:rsidP="00482E48">
      <w:pPr>
        <w:rPr>
          <w:rFonts w:eastAsia="Times New Roman"/>
          <w:color w:val="000000"/>
        </w:rPr>
      </w:pPr>
      <w:r w:rsidRPr="00482E48">
        <w:rPr>
          <w:rFonts w:eastAsia="Times New Roman"/>
          <w:color w:val="000000"/>
        </w:rPr>
        <w:t>[10] Identify this bureau of the Department of the Treasury, which in 2013 revealed that it had singled out certain political groups applying for tax-exempt status.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IRS</w:t>
      </w:r>
      <w:r w:rsidRPr="00482E48">
        <w:rPr>
          <w:rFonts w:eastAsia="Times New Roman"/>
          <w:color w:val="000000"/>
        </w:rPr>
        <w:t xml:space="preserve"> [or </w:t>
      </w:r>
      <w:r w:rsidRPr="00482E48">
        <w:rPr>
          <w:rFonts w:eastAsia="Times New Roman"/>
          <w:b/>
          <w:bCs/>
          <w:color w:val="000000"/>
          <w:u w:val="single"/>
        </w:rPr>
        <w:t>Internal Revenue Service</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This Attorney General, who was held in contempt for withholding documents pertaining to the investigation of Operation Fast and Furious, ordered an FBI probe into the IRS.</w:t>
      </w:r>
    </w:p>
    <w:p w:rsidR="00D76EE7" w:rsidRDefault="00482E48" w:rsidP="00482E48">
      <w:pPr>
        <w:rPr>
          <w:rFonts w:eastAsia="Times New Roman"/>
          <w:color w:val="000000"/>
        </w:rPr>
      </w:pPr>
      <w:r w:rsidRPr="00482E48">
        <w:rPr>
          <w:rFonts w:eastAsia="Times New Roman"/>
          <w:color w:val="000000"/>
        </w:rPr>
        <w:t xml:space="preserve">ANSWER: Eric </w:t>
      </w:r>
      <w:r w:rsidRPr="00482E48">
        <w:rPr>
          <w:rFonts w:eastAsia="Times New Roman"/>
          <w:b/>
          <w:bCs/>
          <w:color w:val="000000"/>
          <w:u w:val="single"/>
        </w:rPr>
        <w:t>Holder</w:t>
      </w:r>
      <w:r w:rsidRPr="00482E48">
        <w:rPr>
          <w:rFonts w:eastAsia="Times New Roman"/>
          <w:color w:val="000000"/>
        </w:rPr>
        <w:t xml:space="preserve"> [or Eric Himpton </w:t>
      </w:r>
      <w:r w:rsidRPr="00482E48">
        <w:rPr>
          <w:rFonts w:eastAsia="Times New Roman"/>
          <w:b/>
          <w:bCs/>
          <w:color w:val="000000"/>
          <w:u w:val="single"/>
        </w:rPr>
        <w:t>Holder</w:t>
      </w:r>
      <w:r w:rsidRPr="00482E48">
        <w:rPr>
          <w:rFonts w:eastAsia="Times New Roman"/>
          <w:color w:val="000000"/>
        </w:rPr>
        <w:t>, Jr.]</w:t>
      </w:r>
    </w:p>
    <w:p w:rsidR="00D76EE7" w:rsidRDefault="00482E48" w:rsidP="00482E48">
      <w:pPr>
        <w:rPr>
          <w:rFonts w:eastAsia="Times New Roman"/>
          <w:color w:val="000000"/>
        </w:rPr>
      </w:pPr>
      <w:r w:rsidRPr="00482E48">
        <w:rPr>
          <w:rFonts w:eastAsia="Times New Roman"/>
          <w:color w:val="000000"/>
        </w:rPr>
        <w:t>[10] The head of IRS's section on tax-exempt organizations, Lois Lerner, was criticized for attempting to perform this action after making a statement during the Congressional investigation of the scandal.</w:t>
      </w:r>
    </w:p>
    <w:p w:rsidR="00482E48" w:rsidRPr="00482E48"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pleading the Fifth</w:t>
      </w:r>
      <w:r w:rsidRPr="00482E48">
        <w:rPr>
          <w:rFonts w:eastAsia="Times New Roman"/>
          <w:color w:val="000000"/>
        </w:rPr>
        <w:t xml:space="preserve"> Amendment [or obvious equivalents, like </w:t>
      </w:r>
      <w:r w:rsidRPr="00482E48">
        <w:rPr>
          <w:rFonts w:eastAsia="Times New Roman"/>
          <w:b/>
          <w:bCs/>
          <w:color w:val="000000"/>
          <w:u w:val="single"/>
        </w:rPr>
        <w:t>invoking the Fifth</w:t>
      </w:r>
      <w:r w:rsidRPr="00482E48">
        <w:rPr>
          <w:rFonts w:eastAsia="Times New Roman"/>
          <w:color w:val="000000"/>
        </w:rPr>
        <w:t xml:space="preserve"> Amendment; or </w:t>
      </w:r>
      <w:r w:rsidRPr="00482E48">
        <w:rPr>
          <w:rFonts w:eastAsia="Times New Roman"/>
          <w:b/>
          <w:bCs/>
          <w:color w:val="000000"/>
          <w:u w:val="single"/>
        </w:rPr>
        <w:t>refusing to testify</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highlight w:val="white"/>
        </w:rPr>
      </w:pPr>
      <w:r w:rsidRPr="00482E48">
        <w:rPr>
          <w:rFonts w:eastAsia="Times New Roman"/>
        </w:rPr>
        <w:t xml:space="preserve">2. </w:t>
      </w:r>
      <w:r w:rsidRPr="00482E48">
        <w:rPr>
          <w:rFonts w:eastAsia="Times New Roman"/>
          <w:color w:val="000000"/>
          <w:highlight w:val="white"/>
        </w:rPr>
        <w:t>The photographer Fernando Pereira was aboard this ship when two explosives sank it. For 10 points each:</w:t>
      </w:r>
    </w:p>
    <w:p w:rsidR="00D76EE7" w:rsidRDefault="00482E48" w:rsidP="00482E48">
      <w:pPr>
        <w:rPr>
          <w:rFonts w:eastAsia="Times New Roman"/>
          <w:color w:val="000000"/>
          <w:highlight w:val="white"/>
        </w:rPr>
      </w:pPr>
      <w:r w:rsidRPr="00482E48">
        <w:rPr>
          <w:rFonts w:eastAsia="Times New Roman"/>
          <w:color w:val="000000"/>
          <w:highlight w:val="white"/>
        </w:rPr>
        <w:t>[10] Name this ship operated by Greenpeace, which was sunk off the coast of New Zealand in 1985.</w:t>
      </w:r>
    </w:p>
    <w:p w:rsidR="00D76EE7" w:rsidRDefault="00482E48" w:rsidP="00482E48">
      <w:pPr>
        <w:rPr>
          <w:rFonts w:eastAsia="Times New Roman"/>
          <w:color w:val="000000"/>
          <w:highlight w:val="white"/>
        </w:rPr>
      </w:pPr>
      <w:r w:rsidRPr="00482E48">
        <w:rPr>
          <w:rFonts w:eastAsia="Times New Roman"/>
          <w:color w:val="000000"/>
          <w:highlight w:val="white"/>
        </w:rPr>
        <w:t xml:space="preserve">ANSWER: </w:t>
      </w:r>
      <w:r w:rsidRPr="00482E48">
        <w:rPr>
          <w:rFonts w:eastAsia="Times New Roman"/>
          <w:b/>
          <w:bCs/>
          <w:i/>
          <w:iCs/>
          <w:color w:val="000000"/>
          <w:highlight w:val="white"/>
          <w:u w:val="single"/>
        </w:rPr>
        <w:t>Rainbow Warrior</w:t>
      </w:r>
    </w:p>
    <w:p w:rsidR="00D76EE7" w:rsidRDefault="00482E48" w:rsidP="00482E48">
      <w:pPr>
        <w:rPr>
          <w:rFonts w:eastAsia="Times New Roman"/>
          <w:color w:val="000000"/>
          <w:highlight w:val="white"/>
        </w:rPr>
      </w:pPr>
      <w:r w:rsidRPr="00482E48">
        <w:rPr>
          <w:rFonts w:eastAsia="Times New Roman"/>
          <w:color w:val="000000"/>
          <w:highlight w:val="white"/>
        </w:rPr>
        <w:t xml:space="preserve">[10] Agents from this country carried out Operation Satanique to sink the </w:t>
      </w:r>
      <w:r w:rsidRPr="00482E48">
        <w:rPr>
          <w:rFonts w:eastAsia="Times New Roman"/>
          <w:i/>
          <w:iCs/>
          <w:color w:val="000000"/>
          <w:highlight w:val="white"/>
        </w:rPr>
        <w:t>Rainbow Warrior</w:t>
      </w:r>
      <w:r w:rsidRPr="00482E48">
        <w:rPr>
          <w:rFonts w:eastAsia="Times New Roman"/>
          <w:color w:val="000000"/>
          <w:highlight w:val="white"/>
        </w:rPr>
        <w:t>. That operation was authorized by its former president, François Mitterrand.</w:t>
      </w:r>
    </w:p>
    <w:p w:rsidR="00D76EE7" w:rsidRDefault="00482E48" w:rsidP="00482E48">
      <w:pPr>
        <w:rPr>
          <w:rFonts w:eastAsia="Times New Roman"/>
          <w:color w:val="000000"/>
          <w:highlight w:val="white"/>
        </w:rPr>
      </w:pPr>
      <w:r w:rsidRPr="00482E48">
        <w:rPr>
          <w:rFonts w:eastAsia="Times New Roman"/>
          <w:color w:val="000000"/>
          <w:highlight w:val="white"/>
        </w:rPr>
        <w:t xml:space="preserve">ANSWER: </w:t>
      </w:r>
      <w:r w:rsidRPr="00482E48">
        <w:rPr>
          <w:rFonts w:eastAsia="Times New Roman"/>
          <w:b/>
          <w:bCs/>
          <w:color w:val="000000"/>
          <w:highlight w:val="white"/>
          <w:u w:val="single"/>
        </w:rPr>
        <w:t>France</w:t>
      </w:r>
      <w:r w:rsidRPr="00482E48">
        <w:rPr>
          <w:rFonts w:eastAsia="Times New Roman"/>
          <w:color w:val="000000"/>
          <w:highlight w:val="white"/>
        </w:rPr>
        <w:t xml:space="preserve"> [or </w:t>
      </w:r>
      <w:r w:rsidRPr="00482E48">
        <w:rPr>
          <w:rFonts w:eastAsia="Times New Roman"/>
          <w:b/>
          <w:bCs/>
          <w:color w:val="000000"/>
          <w:highlight w:val="white"/>
          <w:u w:val="single"/>
        </w:rPr>
        <w:t>French Republic</w:t>
      </w:r>
      <w:r w:rsidRPr="00482E48">
        <w:rPr>
          <w:rFonts w:eastAsia="Times New Roman"/>
          <w:color w:val="000000"/>
          <w:highlight w:val="white"/>
        </w:rPr>
        <w:t xml:space="preserve">; or </w:t>
      </w:r>
      <w:r w:rsidRPr="00482E48">
        <w:rPr>
          <w:rFonts w:eastAsia="Times New Roman"/>
          <w:b/>
          <w:bCs/>
          <w:color w:val="000000"/>
          <w:highlight w:val="white"/>
          <w:u w:val="single"/>
        </w:rPr>
        <w:t>République française</w:t>
      </w:r>
      <w:r w:rsidRPr="00482E48">
        <w:rPr>
          <w:rFonts w:eastAsia="Times New Roman"/>
          <w:color w:val="000000"/>
          <w:highlight w:val="white"/>
        </w:rPr>
        <w:t>]</w:t>
      </w:r>
    </w:p>
    <w:p w:rsidR="00D76EE7" w:rsidRDefault="00482E48" w:rsidP="00482E48">
      <w:pPr>
        <w:rPr>
          <w:rFonts w:eastAsia="Times New Roman"/>
          <w:color w:val="000000"/>
          <w:highlight w:val="white"/>
        </w:rPr>
      </w:pPr>
      <w:r w:rsidRPr="00482E48">
        <w:rPr>
          <w:rFonts w:eastAsia="Times New Roman"/>
          <w:color w:val="000000"/>
          <w:highlight w:val="white"/>
        </w:rPr>
        <w:t xml:space="preserve">[10] The </w:t>
      </w:r>
      <w:r w:rsidRPr="00482E48">
        <w:rPr>
          <w:rFonts w:eastAsia="Times New Roman"/>
          <w:i/>
          <w:iCs/>
          <w:color w:val="000000"/>
          <w:highlight w:val="white"/>
        </w:rPr>
        <w:t>Rainbow Warrior</w:t>
      </w:r>
      <w:r w:rsidRPr="00482E48">
        <w:rPr>
          <w:rFonts w:eastAsia="Times New Roman"/>
          <w:color w:val="000000"/>
          <w:highlight w:val="white"/>
        </w:rPr>
        <w:t xml:space="preserve"> was deployed to protest these events, which the French carried out at Moruroa. The United States conducted these events at Bikini Atoll in the Marshall Islands.</w:t>
      </w:r>
    </w:p>
    <w:p w:rsidR="00D76EE7" w:rsidRDefault="00482E48" w:rsidP="00482E48">
      <w:pPr>
        <w:rPr>
          <w:rFonts w:eastAsia="Times New Roman"/>
          <w:color w:val="000000"/>
          <w:highlight w:val="white"/>
        </w:rPr>
      </w:pPr>
      <w:r w:rsidRPr="00482E48">
        <w:rPr>
          <w:rFonts w:eastAsia="Times New Roman"/>
          <w:color w:val="000000"/>
          <w:highlight w:val="white"/>
        </w:rPr>
        <w:t xml:space="preserve">ANSWER: </w:t>
      </w:r>
      <w:r w:rsidRPr="00482E48">
        <w:rPr>
          <w:rFonts w:eastAsia="Times New Roman"/>
          <w:b/>
          <w:bCs/>
          <w:color w:val="000000"/>
          <w:highlight w:val="white"/>
          <w:u w:val="single"/>
        </w:rPr>
        <w:t>nuclear test</w:t>
      </w:r>
      <w:r w:rsidRPr="00482E48">
        <w:rPr>
          <w:rFonts w:eastAsia="Times New Roman"/>
          <w:color w:val="000000"/>
          <w:highlight w:val="white"/>
        </w:rPr>
        <w:t>s [or obvious equivalents]</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lastRenderedPageBreak/>
        <w:t xml:space="preserve">3. </w:t>
      </w:r>
      <w:r w:rsidRPr="00482E48">
        <w:rPr>
          <w:rFonts w:eastAsia="Times New Roman"/>
          <w:color w:val="000000"/>
        </w:rPr>
        <w:t>In one novel by this author, the narrator goes to Africa after his shouting literally frightens his housekeeper to death. For 10 points each:</w:t>
      </w:r>
    </w:p>
    <w:p w:rsidR="00D76EE7" w:rsidRDefault="00482E48" w:rsidP="00482E48">
      <w:pPr>
        <w:rPr>
          <w:rFonts w:eastAsia="Times New Roman"/>
          <w:color w:val="000000"/>
        </w:rPr>
      </w:pPr>
      <w:r w:rsidRPr="00482E48">
        <w:rPr>
          <w:rFonts w:eastAsia="Times New Roman"/>
          <w:color w:val="000000"/>
        </w:rPr>
        <w:t xml:space="preserve">[10] Name this Jewish author of </w:t>
      </w:r>
      <w:r w:rsidRPr="00482E48">
        <w:rPr>
          <w:rFonts w:eastAsia="Times New Roman"/>
          <w:i/>
          <w:iCs/>
          <w:color w:val="000000"/>
        </w:rPr>
        <w:t>Henderson the Rain King</w:t>
      </w:r>
      <w:r w:rsidRPr="00482E48">
        <w:rPr>
          <w:rFonts w:eastAsia="Times New Roman"/>
          <w:color w:val="000000"/>
        </w:rPr>
        <w:t xml:space="preserve"> who wrote of an "American, Chicago born" in </w:t>
      </w:r>
      <w:r w:rsidRPr="00482E48">
        <w:rPr>
          <w:rFonts w:eastAsia="Times New Roman"/>
          <w:i/>
          <w:iCs/>
          <w:color w:val="000000"/>
        </w:rPr>
        <w:t>The Adventures of Augie March</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Saul </w:t>
      </w:r>
      <w:r w:rsidRPr="00482E48">
        <w:rPr>
          <w:rFonts w:eastAsia="Times New Roman"/>
          <w:b/>
          <w:bCs/>
          <w:color w:val="000000"/>
          <w:u w:val="single"/>
        </w:rPr>
        <w:t>Bellow</w:t>
      </w:r>
      <w:r w:rsidRPr="00482E48">
        <w:rPr>
          <w:rFonts w:eastAsia="Times New Roman"/>
          <w:color w:val="000000"/>
        </w:rPr>
        <w:t xml:space="preserve"> [or Solomon </w:t>
      </w:r>
      <w:r w:rsidRPr="00482E48">
        <w:rPr>
          <w:rFonts w:eastAsia="Times New Roman"/>
          <w:b/>
          <w:bCs/>
          <w:color w:val="000000"/>
          <w:u w:val="single"/>
        </w:rPr>
        <w:t>Bellows</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In this Bellow novel, the title character tries to get custody of his daughter Junie and imagines writing letters to various famous people.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Herzog</w:t>
      </w:r>
    </w:p>
    <w:p w:rsidR="00D76EE7" w:rsidRDefault="00482E48" w:rsidP="00482E48">
      <w:pPr>
        <w:rPr>
          <w:rFonts w:eastAsia="Times New Roman"/>
          <w:color w:val="000000"/>
        </w:rPr>
      </w:pPr>
      <w:r w:rsidRPr="00482E48">
        <w:rPr>
          <w:rFonts w:eastAsia="Times New Roman"/>
          <w:color w:val="000000"/>
        </w:rPr>
        <w:t xml:space="preserve">[10] The title character of Bellow's </w:t>
      </w:r>
      <w:r w:rsidRPr="00482E48">
        <w:rPr>
          <w:rFonts w:eastAsia="Times New Roman"/>
          <w:i/>
          <w:iCs/>
          <w:color w:val="000000"/>
        </w:rPr>
        <w:t>Mr. Sammler's Planet</w:t>
      </w:r>
      <w:r w:rsidRPr="00482E48">
        <w:rPr>
          <w:rFonts w:eastAsia="Times New Roman"/>
          <w:color w:val="000000"/>
        </w:rPr>
        <w:t xml:space="preserve"> survived this event by crawling out of a mass grave. Anne Frank died during this event, which is the subject of </w:t>
      </w:r>
      <w:r w:rsidRPr="00482E48">
        <w:rPr>
          <w:rFonts w:eastAsia="Times New Roman"/>
          <w:i/>
          <w:iCs/>
          <w:color w:val="000000"/>
        </w:rPr>
        <w:t xml:space="preserve">Night </w:t>
      </w:r>
      <w:r w:rsidRPr="00482E48">
        <w:rPr>
          <w:rFonts w:eastAsia="Times New Roman"/>
          <w:color w:val="000000"/>
        </w:rPr>
        <w:t>by Elie Wiesel.</w:t>
      </w:r>
    </w:p>
    <w:p w:rsidR="00D76EE7" w:rsidRDefault="00482E48" w:rsidP="00482E48">
      <w:pPr>
        <w:rPr>
          <w:rFonts w:eastAsia="Times New Roman"/>
          <w:color w:val="000000"/>
        </w:rPr>
      </w:pPr>
      <w:r w:rsidRPr="00482E48">
        <w:rPr>
          <w:rFonts w:eastAsia="Times New Roman"/>
          <w:color w:val="000000"/>
        </w:rPr>
        <w:t xml:space="preserve">ANSWER: the </w:t>
      </w:r>
      <w:r w:rsidRPr="00482E48">
        <w:rPr>
          <w:rFonts w:eastAsia="Times New Roman"/>
          <w:b/>
          <w:bCs/>
          <w:color w:val="000000"/>
          <w:u w:val="single"/>
        </w:rPr>
        <w:t>Holocaust</w:t>
      </w:r>
      <w:r w:rsidRPr="00482E48">
        <w:rPr>
          <w:rFonts w:eastAsia="Times New Roman"/>
          <w:color w:val="000000"/>
        </w:rPr>
        <w:t xml:space="preserve"> [or </w:t>
      </w:r>
      <w:r w:rsidRPr="00482E48">
        <w:rPr>
          <w:rFonts w:eastAsia="Times New Roman"/>
          <w:b/>
          <w:bCs/>
          <w:color w:val="000000"/>
          <w:u w:val="single"/>
        </w:rPr>
        <w:t>Shoah</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4. </w:t>
      </w:r>
      <w:r w:rsidRPr="00482E48">
        <w:rPr>
          <w:rFonts w:eastAsia="Times New Roman"/>
          <w:color w:val="000000"/>
        </w:rPr>
        <w:t>Antoine Doinel frequently skips school in one of this director’s films. For 10 points each:</w:t>
      </w:r>
    </w:p>
    <w:p w:rsidR="00D76EE7" w:rsidRDefault="00482E48" w:rsidP="00482E48">
      <w:pPr>
        <w:rPr>
          <w:rFonts w:eastAsia="Times New Roman"/>
          <w:color w:val="000000"/>
        </w:rPr>
      </w:pPr>
      <w:r w:rsidRPr="00482E48">
        <w:rPr>
          <w:rFonts w:eastAsia="Times New Roman"/>
          <w:color w:val="000000"/>
        </w:rPr>
        <w:t xml:space="preserve">[10] Name this director who depicted Catherine’s friendship with the title characters in </w:t>
      </w:r>
      <w:r w:rsidRPr="00482E48">
        <w:rPr>
          <w:rFonts w:eastAsia="Times New Roman"/>
          <w:i/>
          <w:iCs/>
          <w:color w:val="000000"/>
        </w:rPr>
        <w:t>Jules and Jim</w:t>
      </w:r>
      <w:r w:rsidRPr="00482E48">
        <w:rPr>
          <w:rFonts w:eastAsia="Times New Roman"/>
          <w:color w:val="000000"/>
        </w:rPr>
        <w:t xml:space="preserve">. He also directed </w:t>
      </w:r>
      <w:r w:rsidRPr="00482E48">
        <w:rPr>
          <w:rFonts w:eastAsia="Times New Roman"/>
          <w:i/>
          <w:iCs/>
          <w:color w:val="000000"/>
        </w:rPr>
        <w:t>The 400 Blows</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Francois </w:t>
      </w:r>
      <w:r w:rsidRPr="00482E48">
        <w:rPr>
          <w:rFonts w:eastAsia="Times New Roman"/>
          <w:b/>
          <w:bCs/>
          <w:color w:val="000000"/>
          <w:u w:val="single"/>
        </w:rPr>
        <w:t>Truffaut</w:t>
      </w:r>
    </w:p>
    <w:p w:rsidR="00D76EE7" w:rsidRDefault="00482E48" w:rsidP="00482E48">
      <w:pPr>
        <w:rPr>
          <w:rFonts w:eastAsia="Times New Roman"/>
          <w:color w:val="000000"/>
        </w:rPr>
      </w:pPr>
      <w:r w:rsidRPr="00482E48">
        <w:rPr>
          <w:rFonts w:eastAsia="Times New Roman"/>
          <w:color w:val="000000"/>
        </w:rPr>
        <w:t>[10] Truffaut was a part of this European nation’s “New Wave” movement. Other directors from this country include Jean Renoir and Jean-Luc Godard.</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France</w:t>
      </w:r>
      <w:r w:rsidRPr="00482E48">
        <w:rPr>
          <w:rFonts w:eastAsia="Times New Roman"/>
          <w:color w:val="000000"/>
        </w:rPr>
        <w:t xml:space="preserve"> [or </w:t>
      </w:r>
      <w:r w:rsidRPr="00482E48">
        <w:rPr>
          <w:rFonts w:eastAsia="Times New Roman"/>
          <w:b/>
          <w:bCs/>
          <w:color w:val="000000"/>
          <w:u w:val="single"/>
        </w:rPr>
        <w:t>French Republic</w:t>
      </w:r>
      <w:r w:rsidRPr="00482E48">
        <w:rPr>
          <w:rFonts w:eastAsia="Times New Roman"/>
          <w:color w:val="000000"/>
        </w:rPr>
        <w:t xml:space="preserve">; or </w:t>
      </w:r>
      <w:r w:rsidRPr="00482E48">
        <w:rPr>
          <w:rFonts w:eastAsia="Times New Roman"/>
          <w:b/>
          <w:bCs/>
          <w:color w:val="000000"/>
          <w:u w:val="single"/>
        </w:rPr>
        <w:t>Republique francaise</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[10] Jean Renoir’s </w:t>
      </w:r>
      <w:r w:rsidRPr="00482E48">
        <w:rPr>
          <w:rFonts w:eastAsia="Times New Roman"/>
          <w:i/>
          <w:iCs/>
          <w:color w:val="000000"/>
        </w:rPr>
        <w:t>The Rules of the Game</w:t>
      </w:r>
      <w:r w:rsidRPr="00482E48">
        <w:rPr>
          <w:rFonts w:eastAsia="Times New Roman"/>
          <w:color w:val="000000"/>
        </w:rPr>
        <w:t xml:space="preserve"> is set in the build up to this multinational conflict, also the backdrop to </w:t>
      </w:r>
      <w:r w:rsidRPr="00482E48">
        <w:rPr>
          <w:rFonts w:eastAsia="Times New Roman"/>
          <w:i/>
          <w:iCs/>
          <w:color w:val="000000"/>
        </w:rPr>
        <w:t>Casablanca</w:t>
      </w:r>
      <w:r w:rsidRPr="00482E48">
        <w:rPr>
          <w:rFonts w:eastAsia="Times New Roman"/>
          <w:color w:val="000000"/>
        </w:rPr>
        <w:t xml:space="preserve"> and </w:t>
      </w:r>
      <w:r w:rsidRPr="00482E48">
        <w:rPr>
          <w:rFonts w:eastAsia="Times New Roman"/>
          <w:i/>
          <w:iCs/>
          <w:color w:val="000000"/>
        </w:rPr>
        <w:t>Schindler’s List</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World War II</w:t>
      </w:r>
      <w:r w:rsidRPr="00482E48">
        <w:rPr>
          <w:rFonts w:eastAsia="Times New Roman"/>
          <w:color w:val="000000"/>
        </w:rPr>
        <w:t xml:space="preserve"> [or </w:t>
      </w:r>
      <w:r w:rsidRPr="00482E48">
        <w:rPr>
          <w:rFonts w:eastAsia="Times New Roman"/>
          <w:b/>
          <w:bCs/>
          <w:color w:val="000000"/>
          <w:u w:val="single"/>
        </w:rPr>
        <w:t>WWII</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5. </w:t>
      </w:r>
      <w:r w:rsidRPr="00482E48">
        <w:rPr>
          <w:rFonts w:eastAsia="Times New Roman"/>
          <w:color w:val="000000"/>
        </w:rPr>
        <w:t>This object is seen underneath the Mannen Bridge and in the proximity of two yellow boats being tossed around in the water in two paintings. For 10 points each:</w:t>
      </w:r>
    </w:p>
    <w:p w:rsidR="00D76EE7" w:rsidRDefault="00482E48" w:rsidP="00482E48">
      <w:pPr>
        <w:rPr>
          <w:rFonts w:eastAsia="Times New Roman"/>
          <w:color w:val="000000"/>
        </w:rPr>
      </w:pPr>
      <w:r w:rsidRPr="00482E48">
        <w:rPr>
          <w:rFonts w:eastAsia="Times New Roman"/>
          <w:color w:val="000000"/>
        </w:rPr>
        <w:t>[10] Name this mountain, of which “36 Views” were made by nineteenth century Japanese artist.</w:t>
      </w:r>
    </w:p>
    <w:p w:rsidR="00D76EE7" w:rsidRDefault="00482E48" w:rsidP="00482E48">
      <w:pPr>
        <w:rPr>
          <w:rFonts w:eastAsia="Times New Roman"/>
          <w:color w:val="000000"/>
        </w:rPr>
      </w:pPr>
      <w:r w:rsidRPr="00482E48">
        <w:rPr>
          <w:rFonts w:eastAsia="Times New Roman"/>
          <w:color w:val="000000"/>
        </w:rPr>
        <w:t xml:space="preserve">ANSWER: Mount </w:t>
      </w:r>
      <w:r w:rsidRPr="00482E48">
        <w:rPr>
          <w:rFonts w:eastAsia="Times New Roman"/>
          <w:b/>
          <w:bCs/>
          <w:color w:val="000000"/>
          <w:u w:val="single"/>
        </w:rPr>
        <w:t xml:space="preserve">Fuji </w:t>
      </w:r>
      <w:r w:rsidRPr="00482E48">
        <w:rPr>
          <w:rFonts w:eastAsia="Times New Roman"/>
          <w:color w:val="000000"/>
        </w:rPr>
        <w:t xml:space="preserve">[or </w:t>
      </w:r>
      <w:r w:rsidRPr="00482E48">
        <w:rPr>
          <w:rFonts w:eastAsia="Times New Roman"/>
          <w:b/>
          <w:bCs/>
          <w:color w:val="000000"/>
          <w:u w:val="single"/>
        </w:rPr>
        <w:t>Fuji</w:t>
      </w:r>
      <w:r w:rsidRPr="00482E48">
        <w:rPr>
          <w:rFonts w:eastAsia="Times New Roman"/>
          <w:color w:val="000000"/>
        </w:rPr>
        <w:t>-san]</w:t>
      </w:r>
    </w:p>
    <w:p w:rsidR="00D76EE7" w:rsidRDefault="00482E48" w:rsidP="00482E48">
      <w:pPr>
        <w:rPr>
          <w:rFonts w:eastAsia="Times New Roman"/>
          <w:color w:val="000000"/>
        </w:rPr>
      </w:pPr>
      <w:r w:rsidRPr="00482E48">
        <w:rPr>
          <w:rFonts w:eastAsia="Times New Roman"/>
          <w:color w:val="000000"/>
        </w:rPr>
        <w:t xml:space="preserve">[10] This aforementioned Japanese painter included the </w:t>
      </w:r>
      <w:r w:rsidRPr="00482E48">
        <w:rPr>
          <w:rFonts w:eastAsia="Times New Roman"/>
          <w:i/>
          <w:iCs/>
          <w:color w:val="000000"/>
        </w:rPr>
        <w:t>Great Wave of Kanagawa</w:t>
      </w:r>
      <w:r w:rsidRPr="00482E48">
        <w:rPr>
          <w:rFonts w:eastAsia="Times New Roman"/>
          <w:color w:val="000000"/>
        </w:rPr>
        <w:t xml:space="preserve"> in his collection </w:t>
      </w:r>
      <w:r w:rsidRPr="00482E48">
        <w:rPr>
          <w:rFonts w:eastAsia="Times New Roman"/>
          <w:i/>
          <w:iCs/>
          <w:color w:val="000000"/>
        </w:rPr>
        <w:t>36 Views of Mount Fuji</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Katsushika </w:t>
      </w:r>
      <w:r w:rsidRPr="00482E48">
        <w:rPr>
          <w:rFonts w:eastAsia="Times New Roman"/>
          <w:b/>
          <w:bCs/>
          <w:color w:val="000000"/>
          <w:u w:val="single"/>
        </w:rPr>
        <w:t>Hokusai</w:t>
      </w:r>
      <w:r w:rsidRPr="00482E48">
        <w:rPr>
          <w:rFonts w:eastAsia="Times New Roman"/>
          <w:color w:val="000000"/>
        </w:rPr>
        <w:t xml:space="preserve"> [or </w:t>
      </w:r>
      <w:r w:rsidRPr="00482E48">
        <w:rPr>
          <w:rFonts w:eastAsia="Times New Roman"/>
          <w:b/>
          <w:bCs/>
          <w:color w:val="000000"/>
          <w:u w:val="single"/>
        </w:rPr>
        <w:t>Katsushika</w:t>
      </w:r>
      <w:r w:rsidRPr="00482E48">
        <w:rPr>
          <w:rFonts w:eastAsia="Times New Roman"/>
          <w:color w:val="000000"/>
        </w:rPr>
        <w:t xml:space="preserve"> Hokusai]</w:t>
      </w:r>
    </w:p>
    <w:p w:rsidR="00D76EE7" w:rsidRDefault="00482E48" w:rsidP="00482E48">
      <w:pPr>
        <w:rPr>
          <w:rFonts w:eastAsia="Times New Roman"/>
          <w:color w:val="000000"/>
        </w:rPr>
      </w:pPr>
      <w:r w:rsidRPr="00482E48">
        <w:rPr>
          <w:rFonts w:eastAsia="Times New Roman"/>
          <w:color w:val="000000"/>
        </w:rPr>
        <w:t>[10] Katsushika Hokusai worked in this genre of woodblock prints, whose name means “pictures of the floating world.” Kabuki actors and scenes from history were frequent topics of prints in this genre.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ukiyo-e</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6. </w:t>
      </w:r>
      <w:r w:rsidRPr="00482E48">
        <w:rPr>
          <w:rFonts w:eastAsia="Times New Roman"/>
          <w:color w:val="000000"/>
        </w:rPr>
        <w:t>Its third generation better controls acne and facial hair, but increases risks of blood clots. For 10 points each:</w:t>
      </w:r>
    </w:p>
    <w:p w:rsidR="00D76EE7" w:rsidRDefault="00482E48" w:rsidP="00482E48">
      <w:pPr>
        <w:rPr>
          <w:rFonts w:eastAsia="Times New Roman"/>
          <w:color w:val="000000"/>
        </w:rPr>
      </w:pPr>
      <w:r w:rsidRPr="00482E48">
        <w:rPr>
          <w:rFonts w:eastAsia="Times New Roman"/>
          <w:color w:val="000000"/>
        </w:rPr>
        <w:t>[10] Name this type of hormonal contraception to be taken daily to regulate periods. It includes a combination of an estrogen, such as ethinyl estradiol, and a progestin, such as desogestrel.</w:t>
      </w:r>
    </w:p>
    <w:p w:rsidR="00D76EE7" w:rsidRDefault="00482E48" w:rsidP="00482E48">
      <w:pPr>
        <w:rPr>
          <w:rFonts w:eastAsia="Times New Roman"/>
          <w:color w:val="000000"/>
        </w:rPr>
      </w:pPr>
      <w:r w:rsidRPr="00482E48">
        <w:rPr>
          <w:rFonts w:eastAsia="Times New Roman"/>
          <w:color w:val="000000"/>
        </w:rPr>
        <w:t xml:space="preserve">ANSWER: the birth control </w:t>
      </w:r>
      <w:r w:rsidRPr="00482E48">
        <w:rPr>
          <w:rFonts w:eastAsia="Times New Roman"/>
          <w:b/>
          <w:bCs/>
          <w:color w:val="000000"/>
          <w:u w:val="single"/>
        </w:rPr>
        <w:t>pill</w:t>
      </w:r>
      <w:r w:rsidRPr="00482E48">
        <w:rPr>
          <w:rFonts w:eastAsia="Times New Roman"/>
          <w:color w:val="000000"/>
        </w:rPr>
        <w:t xml:space="preserve"> [do not accept "minipill"] 10] Hormonal birth control can help manage the pain of a disease in which cells from this tissue migrate outside the uterus. In the menstrual cycle, it thickens up to menstruation, when it sheds.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endometrium</w:t>
      </w:r>
    </w:p>
    <w:p w:rsidR="00D76EE7" w:rsidRDefault="00482E48" w:rsidP="00482E48">
      <w:pPr>
        <w:rPr>
          <w:rFonts w:eastAsia="Times New Roman"/>
          <w:color w:val="000000"/>
        </w:rPr>
      </w:pPr>
      <w:r w:rsidRPr="00482E48">
        <w:rPr>
          <w:rFonts w:eastAsia="Times New Roman"/>
          <w:color w:val="000000"/>
        </w:rPr>
        <w:t>[10] Birth control can control polycystic ovary syndrome, which is associated with resistance to this hormone and can be treated with metformin, which is also used to treat Type 2 diabetes.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insulin</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7. </w:t>
      </w:r>
      <w:r w:rsidRPr="00482E48">
        <w:rPr>
          <w:rFonts w:eastAsia="Times New Roman"/>
          <w:color w:val="000000"/>
        </w:rPr>
        <w:t>This treatise used the term “virtu” to describe all the qualities a good leader needed. For 10 points each:</w:t>
      </w:r>
    </w:p>
    <w:p w:rsidR="00D76EE7" w:rsidRDefault="00482E48" w:rsidP="00482E48">
      <w:pPr>
        <w:rPr>
          <w:rFonts w:eastAsia="Times New Roman"/>
          <w:color w:val="000000"/>
        </w:rPr>
      </w:pPr>
      <w:r w:rsidRPr="00482E48">
        <w:rPr>
          <w:rFonts w:eastAsia="Times New Roman"/>
          <w:color w:val="000000"/>
        </w:rPr>
        <w:t>[10] Name this political treatise that, instead of emphasizing the importance of being a moral ruler, claimed a ruler should do whatever was necessary to maintain power.</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i/>
          <w:iCs/>
          <w:color w:val="000000"/>
        </w:rPr>
        <w:t xml:space="preserve">The </w:t>
      </w:r>
      <w:r w:rsidRPr="00482E48">
        <w:rPr>
          <w:rFonts w:eastAsia="Times New Roman"/>
          <w:b/>
          <w:bCs/>
          <w:i/>
          <w:iCs/>
          <w:color w:val="000000"/>
          <w:u w:val="single"/>
        </w:rPr>
        <w:t>Prince</w:t>
      </w:r>
      <w:r w:rsidRPr="00482E48">
        <w:rPr>
          <w:rFonts w:eastAsia="Times New Roman"/>
          <w:color w:val="000000"/>
        </w:rPr>
        <w:t xml:space="preserve"> [or </w:t>
      </w:r>
      <w:r w:rsidRPr="00482E48">
        <w:rPr>
          <w:rFonts w:eastAsia="Times New Roman"/>
          <w:i/>
          <w:iCs/>
          <w:color w:val="000000"/>
        </w:rPr>
        <w:t xml:space="preserve">Il </w:t>
      </w:r>
      <w:r w:rsidRPr="00482E48">
        <w:rPr>
          <w:rFonts w:eastAsia="Times New Roman"/>
          <w:b/>
          <w:bCs/>
          <w:i/>
          <w:iCs/>
          <w:color w:val="000000"/>
          <w:u w:val="single"/>
        </w:rPr>
        <w:t>Principe</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[10] This Italian statesman wrote </w:t>
      </w:r>
      <w:r w:rsidRPr="00482E48">
        <w:rPr>
          <w:rFonts w:eastAsia="Times New Roman"/>
          <w:i/>
          <w:iCs/>
          <w:color w:val="000000"/>
        </w:rPr>
        <w:t>The Prince</w:t>
      </w:r>
      <w:r w:rsidRPr="00482E48">
        <w:rPr>
          <w:rFonts w:eastAsia="Times New Roman"/>
          <w:color w:val="000000"/>
        </w:rPr>
        <w:t xml:space="preserve">, as well as </w:t>
      </w:r>
      <w:r w:rsidRPr="00482E48">
        <w:rPr>
          <w:rFonts w:eastAsia="Times New Roman"/>
          <w:i/>
          <w:iCs/>
          <w:color w:val="000000"/>
        </w:rPr>
        <w:t>Discourses on Livy</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Niccolo </w:t>
      </w:r>
      <w:r w:rsidRPr="00482E48">
        <w:rPr>
          <w:rFonts w:eastAsia="Times New Roman"/>
          <w:b/>
          <w:bCs/>
          <w:color w:val="000000"/>
          <w:u w:val="single"/>
        </w:rPr>
        <w:t>Machiavelli</w:t>
      </w:r>
    </w:p>
    <w:p w:rsidR="00D76EE7" w:rsidRDefault="00482E48" w:rsidP="00482E48">
      <w:pPr>
        <w:rPr>
          <w:rFonts w:eastAsia="Times New Roman"/>
          <w:color w:val="000000"/>
        </w:rPr>
      </w:pPr>
      <w:r w:rsidRPr="00482E48">
        <w:rPr>
          <w:rFonts w:eastAsia="Times New Roman"/>
          <w:color w:val="000000"/>
        </w:rPr>
        <w:t>[10] This other sixteenth century Italian book served as a guide for how nobles should behave. It was written by Baldassare Castiglione and emphasized “sprezzatura.”</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i/>
          <w:iCs/>
          <w:color w:val="000000"/>
        </w:rPr>
        <w:t xml:space="preserve">The Book of the </w:t>
      </w:r>
      <w:r w:rsidRPr="00482E48">
        <w:rPr>
          <w:rFonts w:eastAsia="Times New Roman"/>
          <w:b/>
          <w:bCs/>
          <w:i/>
          <w:iCs/>
          <w:color w:val="000000"/>
          <w:u w:val="single"/>
        </w:rPr>
        <w:t>Courtier</w:t>
      </w:r>
      <w:r w:rsidRPr="00482E48">
        <w:rPr>
          <w:rFonts w:eastAsia="Times New Roman"/>
          <w:color w:val="000000"/>
        </w:rPr>
        <w:t xml:space="preserve"> [or </w:t>
      </w:r>
      <w:r w:rsidRPr="00482E48">
        <w:rPr>
          <w:rFonts w:eastAsia="Times New Roman"/>
          <w:i/>
          <w:iCs/>
          <w:color w:val="000000"/>
        </w:rPr>
        <w:t xml:space="preserve">Il </w:t>
      </w:r>
      <w:r w:rsidRPr="00482E48">
        <w:rPr>
          <w:rFonts w:eastAsia="Times New Roman"/>
          <w:b/>
          <w:bCs/>
          <w:i/>
          <w:iCs/>
          <w:color w:val="000000"/>
          <w:u w:val="single"/>
        </w:rPr>
        <w:t>Cortegiano</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8. </w:t>
      </w:r>
      <w:r w:rsidRPr="00482E48">
        <w:rPr>
          <w:rFonts w:eastAsia="Times New Roman"/>
          <w:color w:val="000000"/>
        </w:rPr>
        <w:t>This poem ends, “Thy firmness makes my circle just and makes me end where I begun.” For 10 points each:</w:t>
      </w:r>
    </w:p>
    <w:p w:rsidR="00D76EE7" w:rsidRDefault="00482E48" w:rsidP="00482E48">
      <w:pPr>
        <w:rPr>
          <w:rFonts w:eastAsia="Times New Roman"/>
          <w:color w:val="000000"/>
        </w:rPr>
      </w:pPr>
      <w:r w:rsidRPr="00482E48">
        <w:rPr>
          <w:rFonts w:eastAsia="Times New Roman"/>
          <w:color w:val="000000"/>
        </w:rPr>
        <w:t>[10] Identify this poem which uses the analogy of “stiff twin compasses” to describe two lovers. Its speaker urges them to melt and “make no noise.”</w:t>
      </w:r>
    </w:p>
    <w:p w:rsidR="00D76EE7" w:rsidRDefault="00482E48" w:rsidP="00482E48">
      <w:pPr>
        <w:rPr>
          <w:rFonts w:eastAsia="Times New Roman"/>
          <w:color w:val="000000"/>
        </w:rPr>
      </w:pPr>
      <w:r w:rsidRPr="00482E48">
        <w:rPr>
          <w:rFonts w:eastAsia="Times New Roman"/>
          <w:color w:val="000000"/>
        </w:rPr>
        <w:t xml:space="preserve">ANSWER: “A </w:t>
      </w:r>
      <w:r w:rsidRPr="00482E48">
        <w:rPr>
          <w:rFonts w:eastAsia="Times New Roman"/>
          <w:b/>
          <w:bCs/>
          <w:color w:val="000000"/>
          <w:u w:val="single"/>
        </w:rPr>
        <w:t>Valediction: Forbidding Mourning</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[10] “A Valediction: Forbidding Mourning” was written by this English metaphysical poet who also wrote the </w:t>
      </w:r>
      <w:r w:rsidRPr="00482E48">
        <w:rPr>
          <w:rFonts w:eastAsia="Times New Roman"/>
          <w:i/>
          <w:iCs/>
          <w:color w:val="000000"/>
        </w:rPr>
        <w:t>Holy Sonnets</w:t>
      </w:r>
      <w:r w:rsidRPr="00482E48">
        <w:rPr>
          <w:rFonts w:eastAsia="Times New Roman"/>
          <w:color w:val="000000"/>
        </w:rPr>
        <w:t xml:space="preserve"> and “The Bait.”</w:t>
      </w:r>
    </w:p>
    <w:p w:rsidR="00D76EE7" w:rsidRDefault="00482E48" w:rsidP="00482E48">
      <w:pPr>
        <w:rPr>
          <w:rFonts w:eastAsia="Times New Roman"/>
          <w:color w:val="000000"/>
        </w:rPr>
      </w:pPr>
      <w:r w:rsidRPr="00482E48">
        <w:rPr>
          <w:rFonts w:eastAsia="Times New Roman"/>
          <w:color w:val="000000"/>
        </w:rPr>
        <w:t xml:space="preserve">ANSWER: John </w:t>
      </w:r>
      <w:r w:rsidRPr="00482E48">
        <w:rPr>
          <w:rFonts w:eastAsia="Times New Roman"/>
          <w:b/>
          <w:bCs/>
          <w:color w:val="000000"/>
          <w:u w:val="single"/>
        </w:rPr>
        <w:t>Donne</w:t>
      </w:r>
    </w:p>
    <w:p w:rsidR="00D76EE7" w:rsidRDefault="00482E48" w:rsidP="00482E48">
      <w:pPr>
        <w:rPr>
          <w:rFonts w:eastAsia="Times New Roman"/>
          <w:color w:val="000000"/>
        </w:rPr>
      </w:pPr>
      <w:r w:rsidRPr="00482E48">
        <w:rPr>
          <w:rFonts w:eastAsia="Times New Roman"/>
          <w:color w:val="000000"/>
        </w:rPr>
        <w:t>[10] One poem by Donne is titled after this astronomical entity “rising” and describes it as “a busy old fool.” Robert Louis Stevenson wrote about this entity’s “golden fingers” in another poem.</w:t>
      </w:r>
    </w:p>
    <w:p w:rsidR="00D76EE7" w:rsidRDefault="00482E48" w:rsidP="00482E48">
      <w:pPr>
        <w:rPr>
          <w:rFonts w:eastAsia="Times New Roman"/>
          <w:color w:val="000000"/>
        </w:rPr>
      </w:pPr>
      <w:r w:rsidRPr="00482E48">
        <w:rPr>
          <w:rFonts w:eastAsia="Times New Roman"/>
          <w:color w:val="000000"/>
        </w:rPr>
        <w:t xml:space="preserve">ANSWER: the </w:t>
      </w:r>
      <w:r w:rsidRPr="00482E48">
        <w:rPr>
          <w:rFonts w:eastAsia="Times New Roman"/>
          <w:b/>
          <w:bCs/>
          <w:color w:val="000000"/>
          <w:u w:val="single"/>
        </w:rPr>
        <w:t>sun</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9. </w:t>
      </w:r>
      <w:r w:rsidRPr="00482E48">
        <w:rPr>
          <w:rFonts w:eastAsia="Times New Roman"/>
          <w:color w:val="000000"/>
        </w:rPr>
        <w:t>Groups whose binary operation has this property are called Abelian. For 10 points each:</w:t>
      </w:r>
    </w:p>
    <w:p w:rsidR="00D76EE7" w:rsidRDefault="00482E48" w:rsidP="00482E48">
      <w:pPr>
        <w:rPr>
          <w:rFonts w:eastAsia="Times New Roman"/>
          <w:color w:val="000000"/>
        </w:rPr>
      </w:pPr>
      <w:r w:rsidRPr="00482E48">
        <w:rPr>
          <w:rFonts w:eastAsia="Times New Roman"/>
          <w:color w:val="000000"/>
        </w:rPr>
        <w:t>[10] Name this property that an operation has if changing the order does not change the result. For the real numbers, addition and multiplication have this property but subtraction does not.</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commutativity</w:t>
      </w:r>
      <w:r w:rsidRPr="00482E48">
        <w:rPr>
          <w:rFonts w:eastAsia="Times New Roman"/>
          <w:color w:val="000000"/>
        </w:rPr>
        <w:t xml:space="preserve"> [or </w:t>
      </w:r>
      <w:r w:rsidRPr="00482E48">
        <w:rPr>
          <w:rFonts w:eastAsia="Times New Roman"/>
          <w:b/>
          <w:bCs/>
          <w:color w:val="000000"/>
          <w:u w:val="single"/>
        </w:rPr>
        <w:t>commutative</w:t>
      </w:r>
      <w:r w:rsidRPr="00482E48">
        <w:rPr>
          <w:rFonts w:eastAsia="Times New Roman"/>
          <w:color w:val="000000"/>
        </w:rPr>
        <w:t xml:space="preserve"> property; or word forms]</w:t>
      </w:r>
    </w:p>
    <w:p w:rsidR="00D76EE7" w:rsidRDefault="00482E48" w:rsidP="00482E48">
      <w:pPr>
        <w:rPr>
          <w:rFonts w:eastAsia="Times New Roman"/>
          <w:color w:val="000000"/>
        </w:rPr>
      </w:pPr>
      <w:r w:rsidRPr="00482E48">
        <w:rPr>
          <w:rFonts w:eastAsia="Times New Roman"/>
          <w:color w:val="000000"/>
        </w:rPr>
        <w:t>[10] This vector operation is not commutative. Its result is a vector perpendicular to both vectors being operated on; that vector's direction can be found with the right-hand rule.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cross</w:t>
      </w:r>
      <w:r w:rsidRPr="00482E48">
        <w:rPr>
          <w:rFonts w:eastAsia="Times New Roman"/>
          <w:color w:val="000000"/>
        </w:rPr>
        <w:t xml:space="preserve"> product [prompt on vector </w:t>
      </w:r>
      <w:r w:rsidRPr="00482E48">
        <w:rPr>
          <w:rFonts w:eastAsia="Times New Roman"/>
          <w:b/>
          <w:bCs/>
          <w:color w:val="000000"/>
          <w:u w:val="single"/>
        </w:rPr>
        <w:t>product</w:t>
      </w:r>
      <w:r w:rsidRPr="00482E48">
        <w:rPr>
          <w:rFonts w:eastAsia="Times New Roman"/>
          <w:color w:val="000000"/>
        </w:rPr>
        <w:t>; do not accept "dot product"]</w:t>
      </w:r>
    </w:p>
    <w:p w:rsidR="00D76EE7" w:rsidRDefault="00482E48" w:rsidP="00482E48">
      <w:pPr>
        <w:rPr>
          <w:rFonts w:eastAsia="Times New Roman"/>
          <w:color w:val="000000"/>
        </w:rPr>
      </w:pPr>
      <w:r w:rsidRPr="00482E48">
        <w:rPr>
          <w:rFonts w:eastAsia="Times New Roman"/>
          <w:color w:val="000000"/>
        </w:rPr>
        <w:t>[10] The cross product is called anticommutative because the product of A cross B equals this scalar times B cross A.</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negative one</w:t>
      </w:r>
      <w:r w:rsidRPr="00482E48">
        <w:rPr>
          <w:rFonts w:eastAsia="Times New Roman"/>
          <w:color w:val="000000"/>
        </w:rPr>
        <w:t xml:space="preserve"> [or obvious equivalents, such as </w:t>
      </w:r>
      <w:r w:rsidRPr="00482E48">
        <w:rPr>
          <w:rFonts w:eastAsia="Times New Roman"/>
          <w:b/>
          <w:bCs/>
          <w:color w:val="000000"/>
          <w:u w:val="single"/>
        </w:rPr>
        <w:t>minus one</w:t>
      </w:r>
      <w:r w:rsidRPr="00482E48">
        <w:rPr>
          <w:rFonts w:eastAsia="Times New Roman"/>
          <w:color w:val="000000"/>
        </w:rPr>
        <w:t>; do not accept or prompt on "one"]</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10. </w:t>
      </w:r>
      <w:r w:rsidRPr="00482E48">
        <w:rPr>
          <w:rFonts w:eastAsia="Times New Roman"/>
          <w:color w:val="000000"/>
        </w:rPr>
        <w:t xml:space="preserve">This composer included a tribute to Bach’s “Air on a G String” in his </w:t>
      </w:r>
      <w:r w:rsidRPr="00482E48">
        <w:rPr>
          <w:rFonts w:eastAsia="Times New Roman"/>
          <w:i/>
          <w:iCs/>
          <w:color w:val="000000"/>
        </w:rPr>
        <w:t>Holberg Suite</w:t>
      </w:r>
      <w:r w:rsidRPr="00482E48">
        <w:rPr>
          <w:rFonts w:eastAsia="Times New Roman"/>
          <w:color w:val="000000"/>
        </w:rPr>
        <w:t>. For 10 points each:</w:t>
      </w:r>
    </w:p>
    <w:p w:rsidR="00D76EE7" w:rsidRDefault="00482E48" w:rsidP="00482E48">
      <w:pPr>
        <w:rPr>
          <w:rFonts w:eastAsia="Times New Roman"/>
          <w:color w:val="000000"/>
        </w:rPr>
      </w:pPr>
      <w:r w:rsidRPr="00482E48">
        <w:rPr>
          <w:rFonts w:eastAsia="Times New Roman"/>
          <w:color w:val="000000"/>
        </w:rPr>
        <w:t xml:space="preserve">[10] Name this Norwegian composer of the 66 </w:t>
      </w:r>
      <w:r w:rsidRPr="00482E48">
        <w:rPr>
          <w:rFonts w:eastAsia="Times New Roman"/>
          <w:i/>
          <w:iCs/>
          <w:color w:val="000000"/>
        </w:rPr>
        <w:t>Lyric Pieces</w:t>
      </w:r>
      <w:r w:rsidRPr="00482E48">
        <w:rPr>
          <w:rFonts w:eastAsia="Times New Roman"/>
          <w:color w:val="000000"/>
        </w:rPr>
        <w:t>. Another of his compositions contains “In the Hall of the Mountain King.”</w:t>
      </w:r>
    </w:p>
    <w:p w:rsidR="00D76EE7" w:rsidRDefault="00482E48" w:rsidP="00482E48">
      <w:pPr>
        <w:rPr>
          <w:rFonts w:eastAsia="Times New Roman"/>
          <w:color w:val="000000"/>
        </w:rPr>
      </w:pPr>
      <w:r w:rsidRPr="00482E48">
        <w:rPr>
          <w:rFonts w:eastAsia="Times New Roman"/>
          <w:color w:val="000000"/>
        </w:rPr>
        <w:t xml:space="preserve">ANSWER: Edvard </w:t>
      </w:r>
      <w:r w:rsidRPr="00482E48">
        <w:rPr>
          <w:rFonts w:eastAsia="Times New Roman"/>
          <w:b/>
          <w:bCs/>
          <w:color w:val="000000"/>
          <w:u w:val="single"/>
        </w:rPr>
        <w:t>Grieg</w:t>
      </w:r>
    </w:p>
    <w:p w:rsidR="00D76EE7" w:rsidRDefault="00482E48" w:rsidP="00482E48">
      <w:pPr>
        <w:rPr>
          <w:rFonts w:eastAsia="Times New Roman"/>
          <w:color w:val="000000"/>
        </w:rPr>
      </w:pPr>
      <w:r w:rsidRPr="00482E48">
        <w:rPr>
          <w:rFonts w:eastAsia="Times New Roman"/>
          <w:color w:val="000000"/>
        </w:rPr>
        <w:t>[10] Grieg is best known for his incidental music to this Henrik Ibsen play, which contains “In the Hall of the Mountain King.”</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Peer Gynt</w:t>
      </w:r>
    </w:p>
    <w:p w:rsidR="00D76EE7" w:rsidRDefault="00482E48" w:rsidP="00482E48">
      <w:pPr>
        <w:rPr>
          <w:rFonts w:eastAsia="Times New Roman"/>
          <w:color w:val="000000"/>
        </w:rPr>
      </w:pPr>
      <w:r w:rsidRPr="00482E48">
        <w:rPr>
          <w:rFonts w:eastAsia="Times New Roman"/>
          <w:color w:val="000000"/>
        </w:rPr>
        <w:lastRenderedPageBreak/>
        <w:t xml:space="preserve">[10] Grieg wrote a piano concerto in A minor, as did this other German composer, who depicted his calm and stormy alter egos, Eusebius and Florestan, in his suite </w:t>
      </w:r>
      <w:r w:rsidRPr="00482E48">
        <w:rPr>
          <w:rFonts w:eastAsia="Times New Roman"/>
          <w:i/>
          <w:iCs/>
          <w:color w:val="000000"/>
        </w:rPr>
        <w:t>Carnaval</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Robert </w:t>
      </w:r>
      <w:r w:rsidRPr="00482E48">
        <w:rPr>
          <w:rFonts w:eastAsia="Times New Roman"/>
          <w:b/>
          <w:bCs/>
          <w:color w:val="000000"/>
          <w:u w:val="single"/>
        </w:rPr>
        <w:t>Schumann</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11. </w:t>
      </w:r>
      <w:r w:rsidRPr="00482E48">
        <w:rPr>
          <w:rFonts w:eastAsia="Times New Roman"/>
          <w:color w:val="000000"/>
        </w:rPr>
        <w:t xml:space="preserve">This actor starred as Dale on the British sitcom </w:t>
      </w:r>
      <w:r w:rsidRPr="00482E48">
        <w:rPr>
          <w:rFonts w:eastAsia="Times New Roman"/>
          <w:i/>
          <w:iCs/>
          <w:color w:val="000000"/>
        </w:rPr>
        <w:t>Cuckoo</w:t>
      </w:r>
      <w:r w:rsidRPr="00482E48">
        <w:rPr>
          <w:rFonts w:eastAsia="Times New Roman"/>
          <w:color w:val="000000"/>
        </w:rPr>
        <w:t>. For 10 points each:</w:t>
      </w:r>
    </w:p>
    <w:p w:rsidR="00D76EE7" w:rsidRDefault="00482E48" w:rsidP="00482E48">
      <w:pPr>
        <w:rPr>
          <w:rFonts w:eastAsia="Times New Roman"/>
          <w:color w:val="000000"/>
        </w:rPr>
      </w:pPr>
      <w:r w:rsidRPr="00482E48">
        <w:rPr>
          <w:rFonts w:eastAsia="Times New Roman"/>
          <w:color w:val="000000"/>
        </w:rPr>
        <w:t xml:space="preserve">[10] Name this actor who rose to fame by starring in </w:t>
      </w:r>
      <w:r w:rsidRPr="00482E48">
        <w:rPr>
          <w:rFonts w:eastAsia="Times New Roman"/>
          <w:i/>
          <w:iCs/>
          <w:color w:val="000000"/>
        </w:rPr>
        <w:t>Saturday Night Live</w:t>
      </w:r>
      <w:r w:rsidRPr="00482E48">
        <w:rPr>
          <w:rFonts w:eastAsia="Times New Roman"/>
          <w:color w:val="000000"/>
        </w:rPr>
        <w:t>’s most popular “digital shorts,” including “I’m On A Boat,” with his group The Lonely Island.</w:t>
      </w:r>
    </w:p>
    <w:p w:rsidR="00D76EE7" w:rsidRDefault="00482E48" w:rsidP="00482E48">
      <w:pPr>
        <w:rPr>
          <w:rFonts w:eastAsia="Times New Roman"/>
          <w:color w:val="000000"/>
        </w:rPr>
      </w:pPr>
      <w:r w:rsidRPr="00482E48">
        <w:rPr>
          <w:rFonts w:eastAsia="Times New Roman"/>
          <w:color w:val="000000"/>
        </w:rPr>
        <w:t xml:space="preserve">ANSWER: Andy </w:t>
      </w:r>
      <w:r w:rsidRPr="00482E48">
        <w:rPr>
          <w:rFonts w:eastAsia="Times New Roman"/>
          <w:b/>
          <w:bCs/>
          <w:color w:val="000000"/>
          <w:u w:val="single"/>
        </w:rPr>
        <w:t>Samberg</w:t>
      </w:r>
      <w:r w:rsidRPr="00482E48">
        <w:rPr>
          <w:rFonts w:eastAsia="Times New Roman"/>
          <w:color w:val="000000"/>
        </w:rPr>
        <w:t xml:space="preserve"> [or David A.J. ‘Andy’ </w:t>
      </w:r>
      <w:r w:rsidRPr="00482E48">
        <w:rPr>
          <w:rFonts w:eastAsia="Times New Roman"/>
          <w:b/>
          <w:bCs/>
          <w:color w:val="000000"/>
          <w:u w:val="single"/>
        </w:rPr>
        <w:t>Samberg</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Samberg won a Golden Globe for his current role as Detective Jake Peralta on this Fox show about police officers that also features Andre Braugher.</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Brooklyn Nine-Nine</w:t>
      </w:r>
    </w:p>
    <w:p w:rsidR="00D76EE7" w:rsidRDefault="00482E48" w:rsidP="00482E48">
      <w:pPr>
        <w:rPr>
          <w:rFonts w:eastAsia="Times New Roman"/>
          <w:color w:val="000000"/>
        </w:rPr>
      </w:pPr>
      <w:r w:rsidRPr="00482E48">
        <w:rPr>
          <w:rFonts w:eastAsia="Times New Roman"/>
          <w:color w:val="000000"/>
        </w:rPr>
        <w:t xml:space="preserve">[10] This actor portrays Sergeant Jeffords on </w:t>
      </w:r>
      <w:r w:rsidRPr="00482E48">
        <w:rPr>
          <w:rFonts w:eastAsia="Times New Roman"/>
          <w:i/>
          <w:iCs/>
          <w:color w:val="000000"/>
        </w:rPr>
        <w:t>Brooklyn Nine-Nine</w:t>
      </w:r>
      <w:r w:rsidRPr="00482E48">
        <w:rPr>
          <w:rFonts w:eastAsia="Times New Roman"/>
          <w:color w:val="000000"/>
        </w:rPr>
        <w:t xml:space="preserve">. Previously, he played Chris’s father Julius on </w:t>
      </w:r>
      <w:r w:rsidRPr="00482E48">
        <w:rPr>
          <w:rFonts w:eastAsia="Times New Roman"/>
          <w:i/>
          <w:iCs/>
          <w:color w:val="000000"/>
        </w:rPr>
        <w:t>Everybody Hates Chris</w:t>
      </w:r>
      <w:r w:rsidRPr="00482E48">
        <w:rPr>
          <w:rFonts w:eastAsia="Times New Roman"/>
          <w:color w:val="000000"/>
        </w:rPr>
        <w:t>. He also appears in ads for Old Spice.</w:t>
      </w:r>
    </w:p>
    <w:p w:rsidR="00D76EE7" w:rsidRDefault="00482E48" w:rsidP="00482E48">
      <w:pPr>
        <w:rPr>
          <w:rFonts w:eastAsia="Times New Roman"/>
          <w:color w:val="000000"/>
        </w:rPr>
      </w:pPr>
      <w:r w:rsidRPr="00482E48">
        <w:rPr>
          <w:rFonts w:eastAsia="Times New Roman"/>
          <w:color w:val="000000"/>
        </w:rPr>
        <w:t xml:space="preserve">ANSWER: Terry </w:t>
      </w:r>
      <w:r w:rsidRPr="00482E48">
        <w:rPr>
          <w:rFonts w:eastAsia="Times New Roman"/>
          <w:b/>
          <w:bCs/>
          <w:color w:val="000000"/>
          <w:u w:val="single"/>
        </w:rPr>
        <w:t>Crews</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12. </w:t>
      </w:r>
      <w:r w:rsidRPr="00482E48">
        <w:rPr>
          <w:rFonts w:eastAsia="Times New Roman"/>
          <w:color w:val="000000"/>
        </w:rPr>
        <w:t>These devices are depicted in circuit diagrams as coils of wire. For 10 points each:</w:t>
      </w:r>
    </w:p>
    <w:p w:rsidR="00D76EE7" w:rsidRDefault="00482E48" w:rsidP="00482E48">
      <w:pPr>
        <w:rPr>
          <w:rFonts w:eastAsia="Times New Roman"/>
          <w:color w:val="000000"/>
        </w:rPr>
      </w:pPr>
      <w:r w:rsidRPr="00482E48">
        <w:rPr>
          <w:rFonts w:eastAsia="Times New Roman"/>
          <w:color w:val="000000"/>
        </w:rPr>
        <w:t>[10] Name these circuit elements that store energy in magnetic fields.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inductor</w:t>
      </w:r>
      <w:r w:rsidRPr="00482E48">
        <w:rPr>
          <w:rFonts w:eastAsia="Times New Roman"/>
          <w:color w:val="000000"/>
        </w:rPr>
        <w:t>s</w:t>
      </w:r>
    </w:p>
    <w:p w:rsidR="00D76EE7" w:rsidRDefault="00482E48" w:rsidP="00482E48">
      <w:pPr>
        <w:rPr>
          <w:rFonts w:eastAsia="Times New Roman"/>
          <w:color w:val="000000"/>
        </w:rPr>
      </w:pPr>
      <w:r w:rsidRPr="00482E48">
        <w:rPr>
          <w:rFonts w:eastAsia="Times New Roman"/>
          <w:color w:val="000000"/>
        </w:rPr>
        <w:t>[10] Inductors resist changes in this quantity, which is defined as the rate of change of electric charge. It is measured in amperes.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current</w:t>
      </w:r>
    </w:p>
    <w:p w:rsidR="00D76EE7" w:rsidRDefault="00482E48" w:rsidP="00482E48">
      <w:pPr>
        <w:rPr>
          <w:rFonts w:eastAsia="Times New Roman"/>
          <w:color w:val="000000"/>
        </w:rPr>
      </w:pPr>
      <w:r w:rsidRPr="00482E48">
        <w:rPr>
          <w:rFonts w:eastAsia="Times New Roman"/>
          <w:color w:val="000000"/>
        </w:rPr>
        <w:t>[10] A transformer uses two inductors situated near one another to take advantage of this phenomenon, in which a change in current through one inductor induces a voltage in the other.</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mutual</w:t>
      </w:r>
      <w:r w:rsidRPr="00482E48">
        <w:rPr>
          <w:rFonts w:eastAsia="Times New Roman"/>
          <w:color w:val="000000"/>
        </w:rPr>
        <w:t xml:space="preserve"> induction</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13. </w:t>
      </w:r>
      <w:r w:rsidRPr="00482E48">
        <w:rPr>
          <w:rFonts w:eastAsia="Times New Roman"/>
          <w:color w:val="000000"/>
        </w:rPr>
        <w:t xml:space="preserve">Thomas Dekker wrote the </w:t>
      </w:r>
      <w:r w:rsidRPr="00482E48">
        <w:rPr>
          <w:rFonts w:eastAsia="Times New Roman"/>
          <w:i/>
          <w:iCs/>
          <w:color w:val="000000"/>
        </w:rPr>
        <w:t>Satiromastix</w:t>
      </w:r>
      <w:r w:rsidRPr="00482E48">
        <w:rPr>
          <w:rFonts w:eastAsia="Times New Roman"/>
          <w:color w:val="000000"/>
        </w:rPr>
        <w:t xml:space="preserve"> during a "war" named for these locations. For 10 points each:</w:t>
      </w:r>
    </w:p>
    <w:p w:rsidR="00D76EE7" w:rsidRDefault="00482E48" w:rsidP="00482E48">
      <w:pPr>
        <w:rPr>
          <w:rFonts w:eastAsia="Times New Roman"/>
          <w:color w:val="000000"/>
        </w:rPr>
      </w:pPr>
      <w:r w:rsidRPr="00482E48">
        <w:rPr>
          <w:rFonts w:eastAsia="Times New Roman"/>
          <w:color w:val="000000"/>
        </w:rPr>
        <w:t>[10] Identify these locations, which included the Globe and the Rose. People called "groundlings" could pay a penny to watch performances while standing in these locations.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theatre</w:t>
      </w:r>
      <w:r w:rsidRPr="00482E48">
        <w:rPr>
          <w:rFonts w:eastAsia="Times New Roman"/>
          <w:color w:val="000000"/>
        </w:rPr>
        <w:t xml:space="preserve">s [or </w:t>
      </w:r>
      <w:r w:rsidRPr="00482E48">
        <w:rPr>
          <w:rFonts w:eastAsia="Times New Roman"/>
          <w:b/>
          <w:bCs/>
          <w:color w:val="000000"/>
          <w:u w:val="single"/>
        </w:rPr>
        <w:t>playhouse</w:t>
      </w:r>
      <w:r w:rsidRPr="00482E48">
        <w:rPr>
          <w:rFonts w:eastAsia="Times New Roman"/>
          <w:color w:val="000000"/>
        </w:rPr>
        <w:t>s]</w:t>
      </w:r>
    </w:p>
    <w:p w:rsidR="00D76EE7" w:rsidRDefault="00482E48" w:rsidP="00482E48">
      <w:pPr>
        <w:rPr>
          <w:rFonts w:eastAsia="Times New Roman"/>
          <w:color w:val="000000"/>
        </w:rPr>
      </w:pPr>
      <w:r w:rsidRPr="00482E48">
        <w:rPr>
          <w:rFonts w:eastAsia="Times New Roman"/>
          <w:color w:val="000000"/>
        </w:rPr>
        <w:t xml:space="preserve">[10] Dekker's </w:t>
      </w:r>
      <w:r w:rsidRPr="00482E48">
        <w:rPr>
          <w:rFonts w:eastAsia="Times New Roman"/>
          <w:i/>
          <w:iCs/>
          <w:color w:val="000000"/>
        </w:rPr>
        <w:t>Satiromastix</w:t>
      </w:r>
      <w:r w:rsidRPr="00482E48">
        <w:rPr>
          <w:rFonts w:eastAsia="Times New Roman"/>
          <w:color w:val="000000"/>
        </w:rPr>
        <w:t xml:space="preserve"> pokes fun at this Elizabethan playwright of </w:t>
      </w:r>
      <w:r w:rsidRPr="00482E48">
        <w:rPr>
          <w:rFonts w:eastAsia="Times New Roman"/>
          <w:i/>
          <w:iCs/>
          <w:color w:val="000000"/>
        </w:rPr>
        <w:t>The Alchemist</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Ben </w:t>
      </w:r>
      <w:r w:rsidRPr="00482E48">
        <w:rPr>
          <w:rFonts w:eastAsia="Times New Roman"/>
          <w:b/>
          <w:bCs/>
          <w:color w:val="000000"/>
          <w:u w:val="single"/>
        </w:rPr>
        <w:t>Jonson</w:t>
      </w:r>
    </w:p>
    <w:p w:rsidR="00D76EE7" w:rsidRDefault="00482E48" w:rsidP="00482E48">
      <w:pPr>
        <w:rPr>
          <w:rFonts w:eastAsia="Times New Roman"/>
          <w:color w:val="000000"/>
        </w:rPr>
      </w:pPr>
      <w:r w:rsidRPr="00482E48">
        <w:rPr>
          <w:rFonts w:eastAsia="Times New Roman"/>
          <w:color w:val="000000"/>
        </w:rPr>
        <w:t>[10] This prominent actor played the leading roles in several of Jonson's plays and organized the construction of The Globe after his company was denied entry to Blackfriars Theatre.</w:t>
      </w:r>
    </w:p>
    <w:p w:rsidR="00D76EE7" w:rsidRDefault="00482E48" w:rsidP="00482E48">
      <w:pPr>
        <w:rPr>
          <w:rFonts w:eastAsia="Times New Roman"/>
          <w:color w:val="000000"/>
        </w:rPr>
      </w:pPr>
      <w:r w:rsidRPr="00482E48">
        <w:rPr>
          <w:rFonts w:eastAsia="Times New Roman"/>
          <w:color w:val="000000"/>
        </w:rPr>
        <w:t xml:space="preserve">ANSWER: Richard </w:t>
      </w:r>
      <w:r w:rsidRPr="00482E48">
        <w:rPr>
          <w:rFonts w:eastAsia="Times New Roman"/>
          <w:b/>
          <w:bCs/>
          <w:color w:val="000000"/>
          <w:u w:val="single"/>
        </w:rPr>
        <w:t>Burbage</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14. </w:t>
      </w:r>
      <w:r w:rsidRPr="00482E48">
        <w:rPr>
          <w:rFonts w:eastAsia="Times New Roman"/>
          <w:color w:val="000000"/>
        </w:rPr>
        <w:t>This corporation was known as the “Standard Railroad of the World,” and paid out dividends to its shareholders for over one hundred continuous years. For 10 points each:</w:t>
      </w:r>
    </w:p>
    <w:p w:rsidR="00D76EE7" w:rsidRDefault="00482E48" w:rsidP="00482E48">
      <w:pPr>
        <w:rPr>
          <w:rFonts w:eastAsia="Times New Roman"/>
          <w:color w:val="000000"/>
        </w:rPr>
      </w:pPr>
      <w:r w:rsidRPr="00482E48">
        <w:rPr>
          <w:rFonts w:eastAsia="Times New Roman"/>
          <w:color w:val="000000"/>
        </w:rPr>
        <w:t>[10] Name this railroad, whose achievements included the GG1 locomotive and the Horseshoe Curve in Altoona.</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Pennsylvania</w:t>
      </w:r>
      <w:r w:rsidRPr="00482E48">
        <w:rPr>
          <w:rFonts w:eastAsia="Times New Roman"/>
          <w:color w:val="000000"/>
        </w:rPr>
        <w:t xml:space="preserve"> Railroad</w:t>
      </w:r>
    </w:p>
    <w:p w:rsidR="00D76EE7" w:rsidRDefault="00482E48" w:rsidP="00482E48">
      <w:pPr>
        <w:rPr>
          <w:rFonts w:eastAsia="Times New Roman"/>
          <w:color w:val="000000"/>
        </w:rPr>
      </w:pPr>
      <w:r w:rsidRPr="00482E48">
        <w:rPr>
          <w:rFonts w:eastAsia="Times New Roman"/>
          <w:color w:val="000000"/>
        </w:rPr>
        <w:t>[10] In 1968, the Pennsylvania Railroad merged with the New York Central, which was built up by this “Commodore” and namesake of a Tennessee university.</w:t>
      </w:r>
    </w:p>
    <w:p w:rsidR="00D76EE7" w:rsidRDefault="00482E48" w:rsidP="00482E48">
      <w:pPr>
        <w:rPr>
          <w:rFonts w:eastAsia="Times New Roman"/>
          <w:color w:val="000000"/>
        </w:rPr>
      </w:pPr>
      <w:r w:rsidRPr="00482E48">
        <w:rPr>
          <w:rFonts w:eastAsia="Times New Roman"/>
          <w:color w:val="000000"/>
        </w:rPr>
        <w:t xml:space="preserve">ANSWER: Cornelius </w:t>
      </w:r>
      <w:r w:rsidRPr="00482E48">
        <w:rPr>
          <w:rFonts w:eastAsia="Times New Roman"/>
          <w:b/>
          <w:bCs/>
          <w:color w:val="000000"/>
          <w:u w:val="single"/>
        </w:rPr>
        <w:t>Vanderbilt</w:t>
      </w:r>
    </w:p>
    <w:p w:rsidR="00D76EE7" w:rsidRDefault="00482E48" w:rsidP="00482E48">
      <w:pPr>
        <w:rPr>
          <w:rFonts w:eastAsia="Times New Roman"/>
          <w:color w:val="000000"/>
        </w:rPr>
      </w:pPr>
      <w:r w:rsidRPr="00482E48">
        <w:rPr>
          <w:rFonts w:eastAsia="Times New Roman"/>
          <w:color w:val="000000"/>
        </w:rPr>
        <w:t>[10] Railroad magnates James Fisk and Jay Gould caused the 1869 Black Friday affair by attempting to corner the market on this substance, whose “standard” the U.S. left in 1971.</w:t>
      </w:r>
    </w:p>
    <w:p w:rsidR="00D76EE7" w:rsidRDefault="00482E48" w:rsidP="00482E48">
      <w:pPr>
        <w:rPr>
          <w:rFonts w:eastAsia="Times New Roman"/>
          <w:color w:val="000000"/>
        </w:rPr>
      </w:pPr>
      <w:r w:rsidRPr="00482E48">
        <w:rPr>
          <w:rFonts w:eastAsia="Times New Roman"/>
          <w:color w:val="000000"/>
        </w:rPr>
        <w:lastRenderedPageBreak/>
        <w:t xml:space="preserve">ANSWER: </w:t>
      </w:r>
      <w:r w:rsidRPr="00482E48">
        <w:rPr>
          <w:rFonts w:eastAsia="Times New Roman"/>
          <w:b/>
          <w:bCs/>
          <w:color w:val="000000"/>
          <w:u w:val="single"/>
        </w:rPr>
        <w:t>gold</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15. </w:t>
      </w:r>
      <w:r w:rsidRPr="00482E48">
        <w:rPr>
          <w:rFonts w:eastAsia="Times New Roman"/>
          <w:color w:val="000000"/>
        </w:rPr>
        <w:t>This person comes up with a riddle after eating honey from the carcass of a lion. For 10 points each:</w:t>
      </w:r>
    </w:p>
    <w:p w:rsidR="00D76EE7" w:rsidRDefault="00482E48" w:rsidP="00482E48">
      <w:pPr>
        <w:rPr>
          <w:rFonts w:eastAsia="Times New Roman"/>
          <w:color w:val="000000"/>
        </w:rPr>
      </w:pPr>
      <w:r w:rsidRPr="00482E48">
        <w:rPr>
          <w:rFonts w:eastAsia="Times New Roman"/>
          <w:color w:val="000000"/>
        </w:rPr>
        <w:t>[10] Name this judge who is betrayed by Delilah and subsequently loses his power when his hair is cut.</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Samson</w:t>
      </w:r>
      <w:r w:rsidRPr="00482E48">
        <w:rPr>
          <w:rFonts w:eastAsia="Times New Roman"/>
          <w:color w:val="000000"/>
        </w:rPr>
        <w:t xml:space="preserve"> [or </w:t>
      </w:r>
      <w:r w:rsidRPr="00482E48">
        <w:rPr>
          <w:rFonts w:eastAsia="Times New Roman"/>
          <w:b/>
          <w:bCs/>
          <w:color w:val="000000"/>
          <w:u w:val="single"/>
        </w:rPr>
        <w:t>Shimshon</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These people are the main enemy of Samson. They steal the Ark of the Covenant when the prophet Samuel is a youth, and a giant one of them named Goliath is killed by David.</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Philistine</w:t>
      </w:r>
      <w:r w:rsidRPr="00482E48">
        <w:rPr>
          <w:rFonts w:eastAsia="Times New Roman"/>
          <w:color w:val="000000"/>
        </w:rPr>
        <w:t>s</w:t>
      </w:r>
    </w:p>
    <w:p w:rsidR="00D76EE7" w:rsidRDefault="00482E48" w:rsidP="00482E48">
      <w:pPr>
        <w:rPr>
          <w:rFonts w:eastAsia="Times New Roman"/>
          <w:color w:val="000000"/>
        </w:rPr>
      </w:pPr>
      <w:r w:rsidRPr="00482E48">
        <w:rPr>
          <w:rFonts w:eastAsia="Times New Roman"/>
          <w:color w:val="000000"/>
        </w:rPr>
        <w:t>[10] Samson kills a thousand Philistines using the jawbone of this animal. A talking one of them rebukes Balaam on his journey to Moab.</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donkey</w:t>
      </w:r>
      <w:r w:rsidRPr="00482E48">
        <w:rPr>
          <w:rFonts w:eastAsia="Times New Roman"/>
          <w:color w:val="000000"/>
        </w:rPr>
        <w:t xml:space="preserve"> [or </w:t>
      </w:r>
      <w:r w:rsidRPr="00482E48">
        <w:rPr>
          <w:rFonts w:eastAsia="Times New Roman"/>
          <w:b/>
          <w:bCs/>
          <w:color w:val="000000"/>
          <w:u w:val="single"/>
        </w:rPr>
        <w:t>ass</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16. </w:t>
      </w:r>
      <w:r w:rsidRPr="00482E48">
        <w:rPr>
          <w:rFonts w:eastAsia="Times New Roman"/>
          <w:color w:val="000000"/>
        </w:rPr>
        <w:t>This war began after Edward III claimed the throne of France from Philip VI. For 10 points each:</w:t>
      </w:r>
    </w:p>
    <w:p w:rsidR="00D76EE7" w:rsidRDefault="00482E48" w:rsidP="00482E48">
      <w:pPr>
        <w:rPr>
          <w:rFonts w:eastAsia="Times New Roman"/>
          <w:color w:val="000000"/>
        </w:rPr>
      </w:pPr>
      <w:r w:rsidRPr="00482E48">
        <w:rPr>
          <w:rFonts w:eastAsia="Times New Roman"/>
          <w:color w:val="000000"/>
        </w:rPr>
        <w:t>[10] Name this long-lasting war between England and France, which ended when England renounced its claim at the treaty of Picquigny.</w:t>
      </w:r>
    </w:p>
    <w:p w:rsidR="00D76EE7" w:rsidRDefault="00482E48" w:rsidP="00482E48">
      <w:pPr>
        <w:rPr>
          <w:rFonts w:eastAsia="Times New Roman"/>
          <w:color w:val="000000"/>
        </w:rPr>
      </w:pPr>
      <w:r w:rsidRPr="00482E48">
        <w:rPr>
          <w:rFonts w:eastAsia="Times New Roman"/>
          <w:color w:val="000000"/>
        </w:rPr>
        <w:t xml:space="preserve">ANSWER: the </w:t>
      </w:r>
      <w:r w:rsidRPr="00482E48">
        <w:rPr>
          <w:rFonts w:eastAsia="Times New Roman"/>
          <w:b/>
          <w:bCs/>
          <w:color w:val="000000"/>
          <w:u w:val="single"/>
        </w:rPr>
        <w:t>Hundred Years</w:t>
      </w:r>
      <w:r w:rsidRPr="00482E48">
        <w:rPr>
          <w:rFonts w:eastAsia="Times New Roman"/>
          <w:color w:val="000000"/>
        </w:rPr>
        <w:t xml:space="preserve">’ War [or la Guerre de </w:t>
      </w:r>
      <w:r w:rsidRPr="00482E48">
        <w:rPr>
          <w:rFonts w:eastAsia="Times New Roman"/>
          <w:b/>
          <w:bCs/>
          <w:color w:val="000000"/>
          <w:u w:val="single"/>
        </w:rPr>
        <w:t>Cent Ans</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An early English victory was at this 1346 battle, where Edward’s longbowmen, on their way to Calais, decimated the French Army.</w:t>
      </w:r>
    </w:p>
    <w:p w:rsidR="00D76EE7" w:rsidRDefault="00482E48" w:rsidP="00482E48">
      <w:pPr>
        <w:rPr>
          <w:rFonts w:eastAsia="Times New Roman"/>
          <w:color w:val="000000"/>
        </w:rPr>
      </w:pPr>
      <w:r w:rsidRPr="00482E48">
        <w:rPr>
          <w:rFonts w:eastAsia="Times New Roman"/>
          <w:color w:val="000000"/>
        </w:rPr>
        <w:t xml:space="preserve">ANSWER: Battle of </w:t>
      </w:r>
      <w:r w:rsidRPr="00482E48">
        <w:rPr>
          <w:rFonts w:eastAsia="Times New Roman"/>
          <w:b/>
          <w:bCs/>
          <w:color w:val="000000"/>
          <w:u w:val="single"/>
        </w:rPr>
        <w:t>Crecy</w:t>
      </w:r>
    </w:p>
    <w:p w:rsidR="00D76EE7" w:rsidRDefault="00482E48" w:rsidP="00482E48">
      <w:pPr>
        <w:rPr>
          <w:rFonts w:eastAsia="Times New Roman"/>
          <w:color w:val="000000"/>
        </w:rPr>
      </w:pPr>
      <w:r w:rsidRPr="00482E48">
        <w:rPr>
          <w:rFonts w:eastAsia="Times New Roman"/>
          <w:color w:val="000000"/>
        </w:rPr>
        <w:t>[10] Another English victory was at this naval battle, in which merchant ships conscripted into service by Edward defeated a French navy in 1340, keeping land fighting out of England.</w:t>
      </w:r>
    </w:p>
    <w:p w:rsidR="00D76EE7" w:rsidRDefault="00482E48" w:rsidP="00482E48">
      <w:pPr>
        <w:rPr>
          <w:rFonts w:eastAsia="Times New Roman"/>
          <w:color w:val="000000"/>
        </w:rPr>
      </w:pPr>
      <w:r w:rsidRPr="00482E48">
        <w:rPr>
          <w:rFonts w:eastAsia="Times New Roman"/>
          <w:color w:val="000000"/>
        </w:rPr>
        <w:t xml:space="preserve">ANSWER: Battle of </w:t>
      </w:r>
      <w:r w:rsidRPr="00482E48">
        <w:rPr>
          <w:rFonts w:eastAsia="Times New Roman"/>
          <w:b/>
          <w:bCs/>
          <w:color w:val="000000"/>
          <w:u w:val="single"/>
        </w:rPr>
        <w:t>Sluys</w:t>
      </w:r>
      <w:r w:rsidRPr="00482E48">
        <w:rPr>
          <w:rFonts w:eastAsia="Times New Roman"/>
          <w:color w:val="000000"/>
        </w:rPr>
        <w:t xml:space="preserve"> [or Battle of </w:t>
      </w:r>
      <w:r w:rsidRPr="00482E48">
        <w:rPr>
          <w:rFonts w:eastAsia="Times New Roman"/>
          <w:b/>
          <w:bCs/>
          <w:color w:val="000000"/>
          <w:u w:val="single"/>
        </w:rPr>
        <w:t>l’Ecluse</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17. </w:t>
      </w:r>
      <w:r w:rsidRPr="00482E48">
        <w:rPr>
          <w:rFonts w:eastAsia="Times New Roman"/>
          <w:color w:val="000000"/>
        </w:rPr>
        <w:t>This son of Lugalbanda was two-thirds divine. For 10 points each:</w:t>
      </w:r>
    </w:p>
    <w:p w:rsidR="00D76EE7" w:rsidRDefault="00482E48" w:rsidP="00482E48">
      <w:pPr>
        <w:rPr>
          <w:rFonts w:eastAsia="Times New Roman"/>
          <w:color w:val="000000"/>
        </w:rPr>
      </w:pPr>
      <w:r w:rsidRPr="00482E48">
        <w:rPr>
          <w:rFonts w:eastAsia="Times New Roman"/>
          <w:color w:val="000000"/>
        </w:rPr>
        <w:t>[10] Name this Babylonian hero, a king of Uruk who defeated Humbaba with his friend Enkidu.</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Gilgamesh</w:t>
      </w:r>
      <w:r w:rsidRPr="00482E48">
        <w:rPr>
          <w:rFonts w:eastAsia="Times New Roman"/>
          <w:color w:val="000000"/>
        </w:rPr>
        <w:t xml:space="preserve"> [or </w:t>
      </w:r>
      <w:r w:rsidRPr="00482E48">
        <w:rPr>
          <w:rFonts w:eastAsia="Times New Roman"/>
          <w:b/>
          <w:bCs/>
          <w:color w:val="000000"/>
          <w:u w:val="single"/>
        </w:rPr>
        <w:t>Bilgames</w:t>
      </w:r>
      <w:r w:rsidRPr="00482E48">
        <w:rPr>
          <w:rFonts w:eastAsia="Times New Roman"/>
          <w:color w:val="000000"/>
        </w:rPr>
        <w:t>h]</w:t>
      </w:r>
    </w:p>
    <w:p w:rsidR="00D76EE7" w:rsidRDefault="00482E48" w:rsidP="00482E48">
      <w:pPr>
        <w:rPr>
          <w:rFonts w:eastAsia="Times New Roman"/>
          <w:color w:val="000000"/>
        </w:rPr>
      </w:pPr>
      <w:r w:rsidRPr="00482E48">
        <w:rPr>
          <w:rFonts w:eastAsia="Times New Roman"/>
          <w:color w:val="000000"/>
        </w:rPr>
        <w:t>[10] After Gilgamesh rejected Ishtar’s advances, she persuaded Anu to send this animal to ravage the land. After Gilgamesh and Enkidu kill this animal, the gods decide to kill Enkidu.</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Bull</w:t>
      </w:r>
      <w:r w:rsidRPr="00482E48">
        <w:rPr>
          <w:rFonts w:eastAsia="Times New Roman"/>
          <w:color w:val="000000"/>
        </w:rPr>
        <w:t xml:space="preserve"> of Heaven [or </w:t>
      </w:r>
      <w:r w:rsidRPr="00482E48">
        <w:rPr>
          <w:rFonts w:eastAsia="Times New Roman"/>
          <w:b/>
          <w:bCs/>
          <w:color w:val="000000"/>
          <w:u w:val="single"/>
        </w:rPr>
        <w:t>Gugalanna</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Utnapishtim told Gilgamesh where to find a plant of immortality, but one of these animals steals it. After eating the plant, these animals are able to periodically shed skin.</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snake</w:t>
      </w:r>
      <w:r w:rsidRPr="00482E48">
        <w:rPr>
          <w:rFonts w:eastAsia="Times New Roman"/>
          <w:color w:val="000000"/>
        </w:rPr>
        <w:t>s</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18. </w:t>
      </w:r>
      <w:r w:rsidRPr="00482E48">
        <w:rPr>
          <w:rFonts w:eastAsia="Times New Roman"/>
          <w:color w:val="000000"/>
        </w:rPr>
        <w:t>This novel opens with a section called “Overture,” which ends with the protagonist consuming a madeleine. For 10 points each:</w:t>
      </w:r>
    </w:p>
    <w:p w:rsidR="00D76EE7" w:rsidRDefault="00482E48" w:rsidP="00482E48">
      <w:pPr>
        <w:rPr>
          <w:rFonts w:eastAsia="Times New Roman"/>
          <w:color w:val="000000"/>
        </w:rPr>
      </w:pPr>
      <w:r w:rsidRPr="00482E48">
        <w:rPr>
          <w:rFonts w:eastAsia="Times New Roman"/>
          <w:color w:val="000000"/>
        </w:rPr>
        <w:t xml:space="preserve">[10] Name this long French novel series including </w:t>
      </w:r>
      <w:r w:rsidRPr="00482E48">
        <w:rPr>
          <w:rFonts w:eastAsia="Times New Roman"/>
          <w:i/>
          <w:iCs/>
          <w:color w:val="000000"/>
        </w:rPr>
        <w:t>Swann’s Way</w:t>
      </w:r>
      <w:r w:rsidRPr="00482E48">
        <w:rPr>
          <w:rFonts w:eastAsia="Times New Roman"/>
          <w:color w:val="000000"/>
        </w:rPr>
        <w:t xml:space="preserve"> and </w:t>
      </w:r>
      <w:r w:rsidRPr="00482E48">
        <w:rPr>
          <w:rFonts w:eastAsia="Times New Roman"/>
          <w:i/>
          <w:iCs/>
          <w:color w:val="000000"/>
        </w:rPr>
        <w:t>Time Regained</w:t>
      </w:r>
      <w:r w:rsidRPr="00482E48">
        <w:rPr>
          <w:rFonts w:eastAsia="Times New Roman"/>
          <w:color w:val="000000"/>
        </w:rPr>
        <w:t>. Its narrator befriends Gilberte, the daughter of Odette.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 xml:space="preserve">In Search of Lost Time </w:t>
      </w:r>
      <w:r w:rsidRPr="00482E48">
        <w:rPr>
          <w:rFonts w:eastAsia="Times New Roman"/>
          <w:color w:val="000000"/>
        </w:rPr>
        <w:t xml:space="preserve">[or </w:t>
      </w:r>
      <w:r w:rsidRPr="00482E48">
        <w:rPr>
          <w:rFonts w:eastAsia="Times New Roman"/>
          <w:b/>
          <w:bCs/>
          <w:i/>
          <w:iCs/>
          <w:color w:val="000000"/>
          <w:u w:val="single"/>
        </w:rPr>
        <w:t>Remembrance of Things Past</w:t>
      </w:r>
      <w:r w:rsidRPr="00482E48">
        <w:rPr>
          <w:rFonts w:eastAsia="Times New Roman"/>
          <w:color w:val="000000"/>
        </w:rPr>
        <w:t xml:space="preserve">; </w:t>
      </w:r>
      <w:r w:rsidRPr="00482E48">
        <w:rPr>
          <w:rFonts w:eastAsia="Times New Roman"/>
          <w:b/>
          <w:bCs/>
          <w:i/>
          <w:iCs/>
          <w:color w:val="000000"/>
          <w:u w:val="single"/>
        </w:rPr>
        <w:t>A la Recherché du Temps Perdu</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[10] </w:t>
      </w:r>
      <w:r w:rsidRPr="00482E48">
        <w:rPr>
          <w:rFonts w:eastAsia="Times New Roman"/>
          <w:i/>
          <w:iCs/>
          <w:color w:val="000000"/>
        </w:rPr>
        <w:t>In Search of Lost Time</w:t>
      </w:r>
      <w:r w:rsidRPr="00482E48">
        <w:rPr>
          <w:rFonts w:eastAsia="Times New Roman"/>
          <w:color w:val="000000"/>
        </w:rPr>
        <w:t xml:space="preserve"> was written by this sickly French novelist.</w:t>
      </w:r>
    </w:p>
    <w:p w:rsidR="00D76EE7" w:rsidRDefault="00482E48" w:rsidP="00482E48">
      <w:pPr>
        <w:rPr>
          <w:rFonts w:eastAsia="Times New Roman"/>
          <w:color w:val="000000"/>
        </w:rPr>
      </w:pPr>
      <w:r w:rsidRPr="00482E48">
        <w:rPr>
          <w:rFonts w:eastAsia="Times New Roman"/>
          <w:color w:val="000000"/>
        </w:rPr>
        <w:t xml:space="preserve">ANSWER: Marcel </w:t>
      </w:r>
      <w:r w:rsidRPr="00482E48">
        <w:rPr>
          <w:rFonts w:eastAsia="Times New Roman"/>
          <w:b/>
          <w:bCs/>
          <w:color w:val="000000"/>
          <w:u w:val="single"/>
        </w:rPr>
        <w:t>Proust</w:t>
      </w:r>
    </w:p>
    <w:p w:rsidR="00D76EE7" w:rsidRDefault="00482E48" w:rsidP="00482E48">
      <w:pPr>
        <w:rPr>
          <w:rFonts w:eastAsia="Times New Roman"/>
          <w:color w:val="000000"/>
        </w:rPr>
      </w:pPr>
      <w:r w:rsidRPr="00482E48">
        <w:rPr>
          <w:rFonts w:eastAsia="Times New Roman"/>
          <w:color w:val="000000"/>
        </w:rPr>
        <w:t xml:space="preserve">[10] At the beginning of </w:t>
      </w:r>
      <w:r w:rsidRPr="00482E48">
        <w:rPr>
          <w:rFonts w:eastAsia="Times New Roman"/>
          <w:i/>
          <w:iCs/>
          <w:color w:val="000000"/>
        </w:rPr>
        <w:t>In Search of Lost Time</w:t>
      </w:r>
      <w:r w:rsidRPr="00482E48">
        <w:rPr>
          <w:rFonts w:eastAsia="Times New Roman"/>
          <w:color w:val="000000"/>
        </w:rPr>
        <w:t>, its narrator notes that for a long time, he used to perform this action early. Rip Van Winkle does this for twenty years.</w:t>
      </w:r>
    </w:p>
    <w:p w:rsidR="00D76EE7" w:rsidRDefault="00482E48" w:rsidP="00482E48">
      <w:pPr>
        <w:rPr>
          <w:rFonts w:eastAsia="Times New Roman"/>
          <w:color w:val="000000"/>
        </w:rPr>
      </w:pPr>
      <w:r w:rsidRPr="00482E48">
        <w:rPr>
          <w:rFonts w:eastAsia="Times New Roman"/>
          <w:color w:val="000000"/>
        </w:rPr>
        <w:lastRenderedPageBreak/>
        <w:t xml:space="preserve">ANSWER: </w:t>
      </w:r>
      <w:r w:rsidRPr="00482E48">
        <w:rPr>
          <w:rFonts w:eastAsia="Times New Roman"/>
          <w:b/>
          <w:bCs/>
          <w:color w:val="000000"/>
          <w:u w:val="single"/>
        </w:rPr>
        <w:t>sleep</w:t>
      </w:r>
      <w:r w:rsidRPr="00482E48">
        <w:rPr>
          <w:rFonts w:eastAsia="Times New Roman"/>
          <w:color w:val="000000"/>
        </w:rPr>
        <w:t>ing [or obvious equivalents]</w:t>
      </w:r>
    </w:p>
    <w:p w:rsidR="00482E48" w:rsidRPr="00482E48" w:rsidRDefault="00482E48" w:rsidP="00482E48">
      <w:pPr>
        <w:rPr>
          <w:rFonts w:eastAsia="Times New Roman"/>
          <w:color w:val="000000"/>
        </w:rPr>
      </w:pPr>
    </w:p>
    <w:p w:rsidR="00482E48" w:rsidRPr="00482E48" w:rsidRDefault="00482E48" w:rsidP="00482E48">
      <w:pPr>
        <w:rPr>
          <w:rFonts w:eastAsia="Times New Roman"/>
          <w:color w:val="000000"/>
        </w:rPr>
      </w:pPr>
      <w:r w:rsidRPr="00482E48">
        <w:rPr>
          <w:rFonts w:eastAsia="Times New Roman"/>
        </w:rPr>
        <w:t xml:space="preserve">19. </w:t>
      </w:r>
      <w:r w:rsidRPr="00482E48">
        <w:rPr>
          <w:rFonts w:eastAsia="Times New Roman"/>
          <w:color w:val="000000"/>
        </w:rPr>
        <w:t>PUT A CHEMISTRY BONUS HERE</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20. </w:t>
      </w:r>
      <w:r w:rsidRPr="00482E48">
        <w:rPr>
          <w:rFonts w:eastAsia="Times New Roman"/>
          <w:color w:val="000000"/>
        </w:rPr>
        <w:t>This city’s F Market And Wharves line, unlike the rest of its light rail lines, is run using heritage PCC streetcars from across the</w:t>
      </w:r>
      <w:bookmarkStart w:id="0" w:name="_GoBack"/>
      <w:bookmarkEnd w:id="0"/>
      <w:r w:rsidRPr="00482E48">
        <w:rPr>
          <w:rFonts w:eastAsia="Times New Roman"/>
          <w:color w:val="000000"/>
        </w:rPr>
        <w:t xml:space="preserve"> world. For 10 points each:</w:t>
      </w:r>
    </w:p>
    <w:p w:rsidR="00D76EE7" w:rsidRDefault="00482E48" w:rsidP="00482E48">
      <w:pPr>
        <w:rPr>
          <w:rFonts w:eastAsia="Times New Roman"/>
          <w:color w:val="000000"/>
        </w:rPr>
      </w:pPr>
      <w:r w:rsidRPr="00482E48">
        <w:rPr>
          <w:rFonts w:eastAsia="Times New Roman"/>
          <w:color w:val="000000"/>
        </w:rPr>
        <w:t>[10] Name this American city whose public transportation is provided by Muni and includes the BART, which can be taken across the bay to Oakland.</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San Francisco</w:t>
      </w:r>
    </w:p>
    <w:p w:rsidR="00D76EE7" w:rsidRDefault="00482E48" w:rsidP="00482E48">
      <w:pPr>
        <w:rPr>
          <w:rFonts w:eastAsia="Times New Roman"/>
          <w:color w:val="000000"/>
        </w:rPr>
      </w:pPr>
      <w:r w:rsidRPr="00482E48">
        <w:rPr>
          <w:rFonts w:eastAsia="Times New Roman"/>
          <w:color w:val="000000"/>
        </w:rPr>
        <w:t>[10] F Market And Wharves runs along Market Street and this waterfront boulevard built on top of a seawall along San Francisco’s northeast shoreline.</w:t>
      </w:r>
    </w:p>
    <w:p w:rsidR="00D76EE7" w:rsidRDefault="00482E48" w:rsidP="00482E48">
      <w:pPr>
        <w:rPr>
          <w:rFonts w:eastAsia="Times New Roman"/>
          <w:color w:val="000000"/>
        </w:rPr>
      </w:pPr>
      <w:r w:rsidRPr="00482E48">
        <w:rPr>
          <w:rFonts w:eastAsia="Times New Roman"/>
          <w:color w:val="000000"/>
        </w:rPr>
        <w:t xml:space="preserve">ANSWER: The </w:t>
      </w:r>
      <w:r w:rsidRPr="00482E48">
        <w:rPr>
          <w:rFonts w:eastAsia="Times New Roman"/>
          <w:b/>
          <w:bCs/>
          <w:color w:val="000000"/>
          <w:u w:val="single"/>
        </w:rPr>
        <w:t>Embarcadero</w:t>
      </w:r>
    </w:p>
    <w:p w:rsidR="00D76EE7" w:rsidRDefault="00482E48" w:rsidP="00482E48">
      <w:pPr>
        <w:rPr>
          <w:rFonts w:eastAsia="Times New Roman"/>
          <w:color w:val="000000"/>
        </w:rPr>
      </w:pPr>
      <w:r w:rsidRPr="00482E48">
        <w:rPr>
          <w:rFonts w:eastAsia="Times New Roman"/>
          <w:color w:val="000000"/>
        </w:rPr>
        <w:t>[10] San Francisco’s Powell-Hyde line is one of the three lines of this type still in operation. These vehicles are operated by a gripman and are related to funiculars.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cable car</w:t>
      </w:r>
      <w:r w:rsidRPr="00482E48">
        <w:rPr>
          <w:rFonts w:eastAsia="Times New Roman"/>
          <w:color w:val="000000"/>
        </w:rPr>
        <w:t>s</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21. </w:t>
      </w:r>
      <w:r w:rsidRPr="00482E48">
        <w:rPr>
          <w:rFonts w:eastAsia="Times New Roman"/>
          <w:color w:val="000000"/>
        </w:rPr>
        <w:t>Name these phases of the cell cycle and mitosis, for 10 points each.</w:t>
      </w:r>
    </w:p>
    <w:p w:rsidR="00D76EE7" w:rsidRDefault="00482E48" w:rsidP="00482E48">
      <w:pPr>
        <w:rPr>
          <w:rFonts w:eastAsia="Times New Roman"/>
          <w:color w:val="000000"/>
        </w:rPr>
      </w:pPr>
      <w:r w:rsidRPr="00482E48">
        <w:rPr>
          <w:rFonts w:eastAsia="Times New Roman"/>
          <w:color w:val="000000"/>
        </w:rPr>
        <w:t>[10] This phase accounts for around ninety percent of the cell cycle, and is split into first gap, second gap, and synthesis phases. Cell growth and DNA replication occur in this phase.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interphase</w:t>
      </w:r>
    </w:p>
    <w:p w:rsidR="00D76EE7" w:rsidRDefault="00482E48" w:rsidP="00482E48">
      <w:pPr>
        <w:rPr>
          <w:rFonts w:eastAsia="Times New Roman"/>
          <w:color w:val="000000"/>
        </w:rPr>
      </w:pPr>
      <w:r w:rsidRPr="00482E48">
        <w:rPr>
          <w:rFonts w:eastAsia="Times New Roman"/>
          <w:color w:val="000000"/>
        </w:rPr>
        <w:t>[10] In this longest phase of mitosis, the condensed chromosomes convene on the namesake plate. A fully developed microtubule spindle pole is connected to the kinetochores of the chromosomes in this phase.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metaphase</w:t>
      </w:r>
    </w:p>
    <w:p w:rsidR="00D76EE7" w:rsidRDefault="00482E48" w:rsidP="00482E48">
      <w:pPr>
        <w:rPr>
          <w:rFonts w:eastAsia="Times New Roman"/>
          <w:color w:val="000000"/>
        </w:rPr>
      </w:pPr>
      <w:r w:rsidRPr="00482E48">
        <w:rPr>
          <w:rFonts w:eastAsia="Times New Roman"/>
          <w:color w:val="000000"/>
        </w:rPr>
        <w:t>[10] This last phase of the cell cycle overlaps with telophase, and describes the division of cytoplasm. This phase is defined by a cleavage furrow in animal cells and a cell plate in plant cells.</w:t>
      </w:r>
    </w:p>
    <w:p w:rsidR="00482E48" w:rsidRPr="00482E48" w:rsidRDefault="00482E48" w:rsidP="002E7ADB">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cytokinesis</w:t>
      </w:r>
    </w:p>
    <w:p w:rsidR="001E565F" w:rsidRDefault="001E565F"/>
    <w:sectPr w:rsidR="001E5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B71"/>
    <w:rsid w:val="001E565F"/>
    <w:rsid w:val="002E7ADB"/>
    <w:rsid w:val="00482E48"/>
    <w:rsid w:val="00D76EE7"/>
    <w:rsid w:val="00F90B71"/>
    <w:rsid w:val="00FF7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53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4021</Words>
  <Characters>22921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mlw</cp:lastModifiedBy>
  <cp:revision>4</cp:revision>
  <dcterms:created xsi:type="dcterms:W3CDTF">2014-09-12T23:04:00Z</dcterms:created>
  <dcterms:modified xsi:type="dcterms:W3CDTF">2014-09-12T23:33:00Z</dcterms:modified>
</cp:coreProperties>
</file>