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2</w:t>
      </w:r>
      <w:r w:rsidRPr="00482E48">
        <w:rPr>
          <w:rFonts w:eastAsia="Times New Roman"/>
          <w:b/>
        </w:rPr>
        <w:t xml:space="preserve"> Tossups</w:t>
      </w:r>
    </w:p>
    <w:p w:rsidR="00D76EE7" w:rsidRPr="00482E48" w:rsidRDefault="00D76EE7"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In camels, these molecules curiously only have a single domain. Secondary examples of these molecules have names like "anti-rabbit" and "anti-goat" and are used to enhance the signal from a Western blot. These proteins have variable regions which are highly specific for particular epitopes. IgE and IgM are examples of these proteins. Plasma cells secrete these proteins as part of the humoral (*)</w:t>
      </w:r>
      <w:r w:rsidRPr="00482E48">
        <w:rPr>
          <w:rFonts w:eastAsia="Times New Roman"/>
          <w:color w:val="000000"/>
        </w:rPr>
        <w:t xml:space="preserve"> immune response. For 10 points, name these Y-shaped proteins that are made by B cells and bind to antigens.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antibodies</w:t>
      </w:r>
      <w:r w:rsidRPr="00482E48">
        <w:rPr>
          <w:rFonts w:eastAsia="Times New Roman"/>
          <w:color w:val="000000"/>
        </w:rPr>
        <w:t xml:space="preserve"> [or </w:t>
      </w:r>
      <w:r w:rsidRPr="00482E48">
        <w:rPr>
          <w:rFonts w:eastAsia="Times New Roman"/>
          <w:b/>
          <w:bCs/>
          <w:color w:val="000000"/>
          <w:u w:val="single"/>
        </w:rPr>
        <w:t>immunoglobulin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A president of this country died in a suspicious 1988 plane crash that also claimed the life American Ambassador Arnold Raphel, and was Muhammad Zia-ul-Haq. Another leader of the country died by assassination during a campaign appearance, after possibly hitting her head on her (*) </w:t>
      </w:r>
      <w:r w:rsidRPr="00482E48">
        <w:rPr>
          <w:rFonts w:eastAsia="Times New Roman"/>
          <w:color w:val="000000"/>
        </w:rPr>
        <w:t>car's sunroof. Muhammad Ali Jinnah helped found this country, which lost control of Bangladesh in a 1971 war with its eastern neighbor. For 10 points, name this South Asian country led by the Bhutto family.</w:t>
      </w:r>
    </w:p>
    <w:p w:rsidR="00D76EE7" w:rsidRDefault="00482E48" w:rsidP="00482E48">
      <w:pPr>
        <w:rPr>
          <w:rFonts w:eastAsia="Times New Roman"/>
          <w:color w:val="000000"/>
        </w:rPr>
      </w:pPr>
      <w:r w:rsidRPr="00482E48">
        <w:rPr>
          <w:rFonts w:eastAsia="Times New Roman"/>
          <w:color w:val="000000"/>
        </w:rPr>
        <w:t xml:space="preserve">ANSWER: Islamic Republic of </w:t>
      </w:r>
      <w:r w:rsidRPr="00482E48">
        <w:rPr>
          <w:rFonts w:eastAsia="Times New Roman"/>
          <w:b/>
          <w:bCs/>
          <w:color w:val="000000"/>
          <w:u w:val="single"/>
        </w:rPr>
        <w:t>Pakistan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A political club in this state stifled dissent by turning off lights before speakers could demand a vote. A group that got around that tactic here by lighting their own matches were the Locofocos. As mayor in this state, Fernando Wood proposed this state’s largest city join the South and secede from the union to protect its cotton businessmen. Democrats here once wore deer tails in their hats and were opposed to the infrastructure policies of (*) </w:t>
      </w:r>
      <w:r w:rsidRPr="00482E48">
        <w:rPr>
          <w:rFonts w:eastAsia="Times New Roman"/>
          <w:color w:val="000000"/>
        </w:rPr>
        <w:t>DeWitt Clinton, who supported building the Erie Canal. For 10 points, name this state, home to Tammany Hall.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New York</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An ensemble consisting of two string quartets plays this composer’s </w:t>
      </w:r>
      <w:r w:rsidRPr="00482E48">
        <w:rPr>
          <w:rFonts w:eastAsia="Times New Roman"/>
          <w:b/>
          <w:bCs/>
          <w:i/>
          <w:iCs/>
          <w:color w:val="000000"/>
        </w:rPr>
        <w:t>Octet in E-flat Major</w:t>
      </w:r>
      <w:r w:rsidRPr="00482E48">
        <w:rPr>
          <w:rFonts w:eastAsia="Times New Roman"/>
          <w:b/>
          <w:bCs/>
          <w:color w:val="000000"/>
        </w:rPr>
        <w:t xml:space="preserve">. A "Spinning Song," several "Venetian Boat Songs," and other solo piano pieces are among this composer's "Songs without Words." This composer's travels inspired his </w:t>
      </w:r>
      <w:r w:rsidRPr="00482E48">
        <w:rPr>
          <w:rFonts w:eastAsia="Times New Roman"/>
          <w:b/>
          <w:bCs/>
          <w:i/>
          <w:iCs/>
          <w:color w:val="000000"/>
        </w:rPr>
        <w:t xml:space="preserve">Fingal's Cave </w:t>
      </w:r>
      <w:r w:rsidRPr="00482E48">
        <w:rPr>
          <w:rFonts w:eastAsia="Times New Roman"/>
          <w:b/>
          <w:bCs/>
          <w:color w:val="000000"/>
        </w:rPr>
        <w:t>overture and his third, or (*)</w:t>
      </w:r>
      <w:r w:rsidRPr="00482E48">
        <w:rPr>
          <w:rFonts w:eastAsia="Times New Roman"/>
          <w:color w:val="000000"/>
        </w:rPr>
        <w:t xml:space="preserve"> "Scottish," symphony. He included a “Nocturne,” a “Scherzo,” and a “Wedding March” among music he composed for a Shakespeare play. For 10 points, name this composer who wrote incidental music to </w:t>
      </w:r>
      <w:r w:rsidRPr="00482E48">
        <w:rPr>
          <w:rFonts w:eastAsia="Times New Roman"/>
          <w:i/>
          <w:iCs/>
          <w:color w:val="000000"/>
        </w:rPr>
        <w:t>A Midsummer Night's Dream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Felix </w:t>
      </w:r>
      <w:r w:rsidRPr="00482E48">
        <w:rPr>
          <w:rFonts w:eastAsia="Times New Roman"/>
          <w:b/>
          <w:bCs/>
          <w:color w:val="000000"/>
          <w:u w:val="single"/>
        </w:rPr>
        <w:t>Mendelssohn</w:t>
      </w:r>
      <w:r w:rsidRPr="00482E48">
        <w:rPr>
          <w:rFonts w:eastAsia="Times New Roman"/>
          <w:color w:val="000000"/>
        </w:rPr>
        <w:t xml:space="preserve"> Bartholdy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These events are characterized based on whether their light curve exhibits a sharp peak and decreases gradually or rapidly. The last of these events to be observed in the Milky Way was detected in 1604 by its namesake, Johannes Kepler. The Ia (one A) type of them can occur when mass accumulation causes a (*)</w:t>
      </w:r>
      <w:r w:rsidRPr="00482E48">
        <w:rPr>
          <w:rFonts w:eastAsia="Times New Roman"/>
          <w:color w:val="000000"/>
        </w:rPr>
        <w:t xml:space="preserve"> white dwarf to exceed the Chandrasekhar limit. An example of these events was observed by the Chinese in 1054. For 10 points, name these incredibly luminous events in which a star explodes.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supernova</w:t>
      </w:r>
      <w:r w:rsidRPr="00482E48">
        <w:rPr>
          <w:rFonts w:eastAsia="Times New Roman"/>
          <w:color w:val="000000"/>
        </w:rPr>
        <w:t xml:space="preserve">e [or </w:t>
      </w:r>
      <w:r w:rsidRPr="00482E48">
        <w:rPr>
          <w:rFonts w:eastAsia="Times New Roman"/>
          <w:b/>
          <w:bCs/>
          <w:color w:val="000000"/>
          <w:u w:val="single"/>
        </w:rPr>
        <w:t>supernova</w:t>
      </w:r>
      <w:r w:rsidRPr="00482E48">
        <w:rPr>
          <w:rFonts w:eastAsia="Times New Roman"/>
          <w:color w:val="000000"/>
        </w:rPr>
        <w:t>s; do not accept or prompt on "novas"]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b/>
          <w:bCs/>
          <w:color w:val="000000"/>
        </w:rPr>
        <w:t xml:space="preserve">One poem by this author begins as an “Apeneck” title character “spreads his knees.” This poet of “Sweeney Among the Nightingales” also wrote a poem describing the title </w:t>
      </w:r>
      <w:r w:rsidRPr="00482E48">
        <w:rPr>
          <w:rFonts w:eastAsia="Times New Roman"/>
          <w:b/>
          <w:bCs/>
          <w:color w:val="000000"/>
        </w:rPr>
        <w:lastRenderedPageBreak/>
        <w:t>figures as “leaning together, headpiece filled with straw.” That poem by this author ends with the statement “this is the way the (*)</w:t>
      </w:r>
      <w:r w:rsidRPr="00482E48">
        <w:rPr>
          <w:rFonts w:eastAsia="Times New Roman"/>
          <w:color w:val="000000"/>
        </w:rPr>
        <w:t xml:space="preserve"> world ends, not with a bang but with a whimper.” He wrote a poem ending with the mantra “Shantih shantih shantih.” For 10 points, name this poet of “The Hollow Men” who wrote “April is the cruelest month” in “The Waste Land.”</w:t>
      </w:r>
    </w:p>
    <w:p w:rsidR="00D76EE7" w:rsidRDefault="00482E48" w:rsidP="00482E48">
      <w:pPr>
        <w:rPr>
          <w:rFonts w:eastAsia="Times New Roman"/>
          <w:color w:val="000000"/>
        </w:rPr>
      </w:pPr>
      <w:r w:rsidRPr="00482E48">
        <w:rPr>
          <w:rFonts w:eastAsia="Times New Roman"/>
          <w:color w:val="000000"/>
        </w:rPr>
        <w:t xml:space="preserve">ANSWER: T. S. </w:t>
      </w:r>
      <w:r w:rsidRPr="00482E48">
        <w:rPr>
          <w:rFonts w:eastAsia="Times New Roman"/>
          <w:b/>
          <w:bCs/>
          <w:color w:val="000000"/>
          <w:u w:val="single"/>
        </w:rPr>
        <w:t>Eliot</w:t>
      </w:r>
      <w:r w:rsidRPr="00482E48">
        <w:rPr>
          <w:rFonts w:eastAsia="Times New Roman"/>
          <w:color w:val="000000"/>
        </w:rPr>
        <w:t xml:space="preserve"> [or Thomas Stearns </w:t>
      </w:r>
      <w:r w:rsidRPr="00482E48">
        <w:rPr>
          <w:rFonts w:eastAsia="Times New Roman"/>
          <w:b/>
          <w:bCs/>
          <w:color w:val="000000"/>
          <w:u w:val="single"/>
        </w:rPr>
        <w:t>Eliot</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In a painting by this man, a woman leads an army into Hell through an anthropomorphic mouth. This artist painted several people being crushed by a cart carrying a skeleton that is playing a hurdy-gurdy on the left side of his </w:t>
      </w:r>
      <w:r w:rsidRPr="00482E48">
        <w:rPr>
          <w:rFonts w:eastAsia="Times New Roman"/>
          <w:b/>
          <w:bCs/>
          <w:i/>
          <w:iCs/>
          <w:color w:val="000000"/>
        </w:rPr>
        <w:t>The Triumph of Death</w:t>
      </w:r>
      <w:r w:rsidRPr="00482E48">
        <w:rPr>
          <w:rFonts w:eastAsia="Times New Roman"/>
          <w:b/>
          <w:bCs/>
          <w:color w:val="000000"/>
        </w:rPr>
        <w:t xml:space="preserve">. A dilapidated sign hangs from a tavern in a painting by this man in which three men with spears trudge over a (*) </w:t>
      </w:r>
      <w:r w:rsidRPr="00482E48">
        <w:rPr>
          <w:rFonts w:eastAsia="Times New Roman"/>
          <w:color w:val="000000"/>
        </w:rPr>
        <w:t xml:space="preserve">snowy hill. Another of his paintings shows the son of Daedalus plunging into a body of water. For 10 points, name this Flemish Renaissance painter of </w:t>
      </w:r>
      <w:r w:rsidRPr="00482E48">
        <w:rPr>
          <w:rFonts w:eastAsia="Times New Roman"/>
          <w:i/>
          <w:iCs/>
          <w:color w:val="000000"/>
        </w:rPr>
        <w:t xml:space="preserve">Hunters in the Snow </w:t>
      </w:r>
      <w:r w:rsidRPr="00482E48">
        <w:rPr>
          <w:rFonts w:eastAsia="Times New Roman"/>
          <w:color w:val="000000"/>
        </w:rPr>
        <w:t xml:space="preserve">and </w:t>
      </w:r>
      <w:r w:rsidRPr="00482E48">
        <w:rPr>
          <w:rFonts w:eastAsia="Times New Roman"/>
          <w:i/>
          <w:iCs/>
          <w:color w:val="000000"/>
        </w:rPr>
        <w:t>Landscape with the Fall of Icarus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Pieter </w:t>
      </w:r>
      <w:r w:rsidRPr="00482E48">
        <w:rPr>
          <w:rFonts w:eastAsia="Times New Roman"/>
          <w:b/>
          <w:bCs/>
          <w:color w:val="000000"/>
          <w:u w:val="single"/>
        </w:rPr>
        <w:t>Brueghel</w:t>
      </w:r>
      <w:r w:rsidRPr="00482E48">
        <w:rPr>
          <w:rFonts w:eastAsia="Times New Roman"/>
          <w:color w:val="000000"/>
        </w:rPr>
        <w:t xml:space="preserve"> the Elder [or the Peasant </w:t>
      </w:r>
      <w:r w:rsidRPr="00482E48">
        <w:rPr>
          <w:rFonts w:eastAsia="Times New Roman"/>
          <w:b/>
          <w:bCs/>
          <w:color w:val="000000"/>
          <w:u w:val="single"/>
        </w:rPr>
        <w:t>Bruegel</w:t>
      </w:r>
      <w:r w:rsidRPr="00482E48">
        <w:rPr>
          <w:rFonts w:eastAsia="Times New Roman"/>
          <w:color w:val="000000"/>
        </w:rPr>
        <w:t>; do not accept or prompt on “Pieter Brueghel the Younger” or “Jan Brueghel the Elder”]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 xml:space="preserve">A fictional brother of one of this author’s characters is the subject of Henry Fielding’s </w:t>
      </w:r>
      <w:r w:rsidRPr="00482E48">
        <w:rPr>
          <w:rFonts w:eastAsia="Times New Roman"/>
          <w:b/>
          <w:bCs/>
          <w:i/>
          <w:iCs/>
          <w:color w:val="000000"/>
        </w:rPr>
        <w:t>Joseph Andrews.</w:t>
      </w:r>
      <w:r w:rsidRPr="00482E48">
        <w:rPr>
          <w:rFonts w:eastAsia="Times New Roman"/>
          <w:b/>
          <w:bCs/>
          <w:color w:val="000000"/>
        </w:rPr>
        <w:t xml:space="preserve"> This author wrote one of the longest novels in the English language, the last third of which charts the demise of the title woman, who is drugged and raped by Robert Lovelace. He also wrote about Mr</w:t>
      </w:r>
      <w:r w:rsidRPr="00482E48">
        <w:rPr>
          <w:rFonts w:eastAsia="Times New Roman"/>
          <w:color w:val="000000"/>
        </w:rPr>
        <w:t xml:space="preserve">. </w:t>
      </w:r>
      <w:r w:rsidRPr="00482E48">
        <w:rPr>
          <w:rFonts w:eastAsia="Times New Roman"/>
          <w:b/>
          <w:bCs/>
          <w:color w:val="000000"/>
        </w:rPr>
        <w:t>(*)</w:t>
      </w:r>
      <w:r w:rsidRPr="00482E48">
        <w:rPr>
          <w:rFonts w:eastAsia="Times New Roman"/>
          <w:color w:val="000000"/>
        </w:rPr>
        <w:t xml:space="preserve"> B, the sexually aggressive employer of a title maidservant whose story illustrates “Virtue Rewarded.” For 10 points, name this author of the epistolary novels </w:t>
      </w:r>
      <w:r w:rsidRPr="00482E48">
        <w:rPr>
          <w:rFonts w:eastAsia="Times New Roman"/>
          <w:i/>
          <w:iCs/>
          <w:color w:val="000000"/>
        </w:rPr>
        <w:t>Clarissa</w:t>
      </w:r>
      <w:r w:rsidRPr="00482E48">
        <w:rPr>
          <w:rFonts w:eastAsia="Times New Roman"/>
          <w:color w:val="000000"/>
        </w:rPr>
        <w:t xml:space="preserve"> and </w:t>
      </w:r>
      <w:r w:rsidRPr="00482E48">
        <w:rPr>
          <w:rFonts w:eastAsia="Times New Roman"/>
          <w:i/>
          <w:iCs/>
          <w:color w:val="000000"/>
        </w:rPr>
        <w:t>Pamela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Samuel </w:t>
      </w:r>
      <w:r w:rsidRPr="00482E48">
        <w:rPr>
          <w:rFonts w:eastAsia="Times New Roman"/>
          <w:b/>
          <w:bCs/>
          <w:color w:val="000000"/>
          <w:u w:val="single"/>
        </w:rPr>
        <w:t>Richardson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 xml:space="preserve">This philosopher criticized the Islamic thinker Averroes in his "On the Unity of the Intellect." This man referred to Al-Ghazali as "Algazel" in a book that also includes "reasonable cause" as a condition for "just war." This man also refers to Aristotle as "The Philosopher" in his magnum opus, which includes five proofs for the (*) </w:t>
      </w:r>
      <w:r w:rsidRPr="00482E48">
        <w:rPr>
          <w:rFonts w:eastAsia="Times New Roman"/>
          <w:color w:val="000000"/>
        </w:rPr>
        <w:t xml:space="preserve">existence of God. For 10 points, identify this philosopher known as "Doctor Angelicus," a theologian who wrote </w:t>
      </w:r>
      <w:r w:rsidRPr="00482E48">
        <w:rPr>
          <w:rFonts w:eastAsia="Times New Roman"/>
          <w:i/>
          <w:iCs/>
          <w:color w:val="000000"/>
        </w:rPr>
        <w:t>Summa Theologica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Thomas </w:t>
      </w:r>
      <w:r w:rsidRPr="00482E48">
        <w:rPr>
          <w:rFonts w:eastAsia="Times New Roman"/>
          <w:b/>
          <w:bCs/>
          <w:color w:val="000000"/>
          <w:u w:val="single"/>
        </w:rPr>
        <w:t>Aquinas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The Rising Sun Bar was the location of one of the deadliest events in this conflict, the Greysteel Massacre. An early attempt to resolve this conflict, which began with the Battle of the Bogside, was the Sunningdale Agreement, and one group of its combatants were the Shankill Butchers. These hostilities came to an end with the (*) </w:t>
      </w:r>
      <w:r w:rsidRPr="00482E48">
        <w:rPr>
          <w:rFonts w:eastAsia="Times New Roman"/>
          <w:color w:val="000000"/>
        </w:rPr>
        <w:t>Good Friday Agreement, which featured the decommissioning of weapons by the Ulster Volunteer Force and Provisional IRA. For 10 points, name this long-running sectarian conflict between Catholics and Protestants in Northern Ireland.</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Troubles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In the </w:t>
      </w:r>
      <w:r w:rsidRPr="00482E48">
        <w:rPr>
          <w:rFonts w:eastAsia="Times New Roman"/>
          <w:b/>
          <w:bCs/>
          <w:i/>
          <w:iCs/>
          <w:color w:val="000000"/>
        </w:rPr>
        <w:t>Aeneid</w:t>
      </w:r>
      <w:r w:rsidRPr="00482E48">
        <w:rPr>
          <w:rFonts w:eastAsia="Times New Roman"/>
          <w:b/>
          <w:bCs/>
          <w:color w:val="000000"/>
        </w:rPr>
        <w:t xml:space="preserve">, a member of this group of deities helps Ascanius kill a sacred deer and turns Queen Amata against the Trojans to help Juno stir up war. Traditionally, this group of goddesses is composed of Tisiphone, Megaera, and Alekto, who were born from the blood of (*) </w:t>
      </w:r>
      <w:r w:rsidRPr="00482E48">
        <w:rPr>
          <w:rFonts w:eastAsia="Times New Roman"/>
          <w:color w:val="000000"/>
        </w:rPr>
        <w:t xml:space="preserve">Ouranos. These deities are renamed the Eumenides, or Kindly Ones, after Orestes is </w:t>
      </w:r>
      <w:r w:rsidRPr="00482E48">
        <w:rPr>
          <w:rFonts w:eastAsia="Times New Roman"/>
          <w:color w:val="000000"/>
        </w:rPr>
        <w:lastRenderedPageBreak/>
        <w:t xml:space="preserve">acquitted of the murder of his mother Clytemnestra in the last play of the </w:t>
      </w:r>
      <w:r w:rsidRPr="00482E48">
        <w:rPr>
          <w:rFonts w:eastAsia="Times New Roman"/>
          <w:i/>
          <w:iCs/>
          <w:color w:val="000000"/>
        </w:rPr>
        <w:t>Oresteia</w:t>
      </w:r>
      <w:r w:rsidRPr="00482E48">
        <w:rPr>
          <w:rFonts w:eastAsia="Times New Roman"/>
          <w:color w:val="000000"/>
        </w:rPr>
        <w:t>. For 10 points, name this trio of goddesses who punished evildoers and avenged crimes like matricide.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Furies</w:t>
      </w:r>
      <w:r w:rsidRPr="00482E48">
        <w:rPr>
          <w:rFonts w:eastAsia="Times New Roman"/>
          <w:color w:val="000000"/>
        </w:rPr>
        <w:t xml:space="preserve"> [or </w:t>
      </w:r>
      <w:r w:rsidRPr="00482E48">
        <w:rPr>
          <w:rFonts w:eastAsia="Times New Roman"/>
          <w:b/>
          <w:bCs/>
          <w:color w:val="000000"/>
          <w:u w:val="single"/>
        </w:rPr>
        <w:t>Erinyes</w:t>
      </w:r>
      <w:r w:rsidRPr="00482E48">
        <w:rPr>
          <w:rFonts w:eastAsia="Times New Roman"/>
          <w:color w:val="000000"/>
        </w:rPr>
        <w:t xml:space="preserve">; or </w:t>
      </w:r>
      <w:r w:rsidRPr="00482E48">
        <w:rPr>
          <w:rFonts w:eastAsia="Times New Roman"/>
          <w:b/>
          <w:bCs/>
          <w:color w:val="000000"/>
          <w:u w:val="single"/>
        </w:rPr>
        <w:t>Dirae</w:t>
      </w:r>
      <w:r w:rsidRPr="00482E48">
        <w:rPr>
          <w:rFonts w:eastAsia="Times New Roman"/>
          <w:color w:val="000000"/>
        </w:rPr>
        <w:t xml:space="preserve">; or </w:t>
      </w:r>
      <w:r w:rsidRPr="00482E48">
        <w:rPr>
          <w:rFonts w:eastAsia="Times New Roman"/>
          <w:b/>
          <w:bCs/>
          <w:color w:val="000000"/>
          <w:u w:val="single"/>
        </w:rPr>
        <w:t>Eumenides</w:t>
      </w:r>
      <w:r w:rsidRPr="00482E48">
        <w:rPr>
          <w:rFonts w:eastAsia="Times New Roman"/>
          <w:color w:val="000000"/>
        </w:rPr>
        <w:t xml:space="preserve"> until mentioned]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A comedic spinoff of this series set during Pyre Night and narrated by Zeke Dunbar is subtitled </w:t>
      </w:r>
      <w:r w:rsidRPr="00482E48">
        <w:rPr>
          <w:rFonts w:eastAsia="Times New Roman"/>
          <w:b/>
          <w:bCs/>
          <w:i/>
          <w:iCs/>
          <w:color w:val="000000"/>
        </w:rPr>
        <w:t>Festival of Blood</w:t>
      </w:r>
      <w:r w:rsidRPr="00482E48">
        <w:rPr>
          <w:rFonts w:eastAsia="Times New Roman"/>
          <w:b/>
          <w:bCs/>
          <w:color w:val="000000"/>
        </w:rPr>
        <w:t>. The most recent game in this series centers on graffiti artist Delsin Rowe's fight against the D.U.P. and is subtitled (*)</w:t>
      </w:r>
      <w:r w:rsidRPr="00482E48">
        <w:rPr>
          <w:rFonts w:eastAsia="Times New Roman"/>
          <w:color w:val="000000"/>
        </w:rPr>
        <w:t xml:space="preserve"> </w:t>
      </w:r>
      <w:r w:rsidRPr="00482E48">
        <w:rPr>
          <w:rFonts w:eastAsia="Times New Roman"/>
          <w:i/>
          <w:iCs/>
          <w:color w:val="000000"/>
        </w:rPr>
        <w:t>Second Son</w:t>
      </w:r>
      <w:r w:rsidRPr="00482E48">
        <w:rPr>
          <w:rFonts w:eastAsia="Times New Roman"/>
          <w:color w:val="000000"/>
        </w:rPr>
        <w:t>. The first two entries in this Sucker Punch Productions series star a character who survives an explosion in Empire City while carrying the Ray Sphere, which gives him electrical powers. For 10 points, name this series of Playstation 3 and 4 games, the first two of which star Cole MacGrath.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Infamous</w:t>
      </w:r>
      <w:r w:rsidRPr="00482E48">
        <w:rPr>
          <w:rFonts w:eastAsia="Times New Roman"/>
          <w:color w:val="000000"/>
        </w:rPr>
        <w:t xml:space="preserve"> [or </w:t>
      </w:r>
      <w:r w:rsidRPr="00482E48">
        <w:rPr>
          <w:rFonts w:eastAsia="Times New Roman"/>
          <w:b/>
          <w:bCs/>
          <w:i/>
          <w:iCs/>
          <w:color w:val="000000"/>
          <w:u w:val="single"/>
        </w:rPr>
        <w:t>Infamous</w:t>
      </w:r>
      <w:r w:rsidRPr="00482E48">
        <w:rPr>
          <w:rFonts w:eastAsia="Times New Roman"/>
          <w:i/>
          <w:iCs/>
          <w:color w:val="000000"/>
        </w:rPr>
        <w:t>: Festival of Blood</w:t>
      </w:r>
      <w:r w:rsidRPr="00482E48">
        <w:rPr>
          <w:rFonts w:eastAsia="Times New Roman"/>
          <w:color w:val="000000"/>
        </w:rPr>
        <w:t xml:space="preserve">; or </w:t>
      </w:r>
      <w:r w:rsidRPr="00482E48">
        <w:rPr>
          <w:rFonts w:eastAsia="Times New Roman"/>
          <w:b/>
          <w:bCs/>
          <w:i/>
          <w:iCs/>
          <w:color w:val="000000"/>
          <w:u w:val="single"/>
        </w:rPr>
        <w:t>Infamous</w:t>
      </w:r>
      <w:r w:rsidRPr="00482E48">
        <w:rPr>
          <w:rFonts w:eastAsia="Times New Roman"/>
          <w:i/>
          <w:iCs/>
          <w:color w:val="000000"/>
        </w:rPr>
        <w:t xml:space="preserve"> Second Son</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An artist from this movement created a four minute film of him consuming a hamburger. This movement produced the iconic collage </w:t>
      </w:r>
      <w:r w:rsidRPr="00482E48">
        <w:rPr>
          <w:rFonts w:eastAsia="Times New Roman"/>
          <w:b/>
          <w:bCs/>
          <w:i/>
          <w:iCs/>
          <w:color w:val="000000"/>
        </w:rPr>
        <w:t>Just what is it that makes today's homes so different, so appealing?</w:t>
      </w:r>
      <w:r w:rsidRPr="00482E48">
        <w:rPr>
          <w:rFonts w:eastAsia="Times New Roman"/>
          <w:b/>
          <w:bCs/>
          <w:color w:val="000000"/>
        </w:rPr>
        <w:t xml:space="preserve"> An artist from this movement pioneered the use of Ben-Day dots in art and showed a (*) </w:t>
      </w:r>
      <w:r w:rsidRPr="00482E48">
        <w:rPr>
          <w:rFonts w:eastAsia="Times New Roman"/>
          <w:color w:val="000000"/>
        </w:rPr>
        <w:t xml:space="preserve">jet being destroyed by a missile in </w:t>
      </w:r>
      <w:r w:rsidRPr="00482E48">
        <w:rPr>
          <w:rFonts w:eastAsia="Times New Roman"/>
          <w:i/>
          <w:iCs/>
          <w:color w:val="000000"/>
        </w:rPr>
        <w:t>Whaam!</w:t>
      </w:r>
      <w:r w:rsidRPr="00482E48">
        <w:rPr>
          <w:rFonts w:eastAsia="Times New Roman"/>
          <w:color w:val="000000"/>
        </w:rPr>
        <w:t xml:space="preserve"> The Factory was the studio of an artist from this movement, who was known for his images of Campbell's soup cans. For 10 points, name this 1960s art movement exemplified by the artworks of Andy Warhol and Roy Lichtenstein.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pop</w:t>
      </w:r>
      <w:r w:rsidRPr="00482E48">
        <w:rPr>
          <w:rFonts w:eastAsia="Times New Roman"/>
          <w:color w:val="000000"/>
        </w:rPr>
        <w:t xml:space="preserve"> art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One of this author’s poems imagines a “little Arctic flower” which “To Eden wandered in.” A “little Bird that kept so many warm” is the subject of another of this poet’s works, which explains, “Hope is the thing with feathers” that “perches in the soul.” This poet imagined a firearm with a “Vesuvian face” in a poem comparing (*)</w:t>
      </w:r>
      <w:r w:rsidRPr="00482E48">
        <w:rPr>
          <w:rFonts w:eastAsia="Times New Roman"/>
          <w:color w:val="000000"/>
        </w:rPr>
        <w:t xml:space="preserve"> her life to a “loaded gun.” Another of her poems is set in a carriage that “held but just ourselves and Immortality.” For 10 points, name this reclusive “Belle of Amherst” who wrote “Because I could not stop for Death.”</w:t>
      </w:r>
    </w:p>
    <w:p w:rsidR="00D76EE7" w:rsidRDefault="00482E48" w:rsidP="00482E48">
      <w:pPr>
        <w:rPr>
          <w:rFonts w:eastAsia="Times New Roman"/>
          <w:color w:val="000000"/>
        </w:rPr>
      </w:pPr>
      <w:r w:rsidRPr="00482E48">
        <w:rPr>
          <w:rFonts w:eastAsia="Times New Roman"/>
          <w:color w:val="000000"/>
        </w:rPr>
        <w:t xml:space="preserve">ANSWER: Emily </w:t>
      </w:r>
      <w:r w:rsidRPr="00482E48">
        <w:rPr>
          <w:rFonts w:eastAsia="Times New Roman"/>
          <w:b/>
          <w:bCs/>
          <w:color w:val="000000"/>
          <w:u w:val="single"/>
        </w:rPr>
        <w:t>Dickinson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This country, which is not France, still celebrates the first written European constitution each year on May 3, despite how short-lived that 1791 document was. In the sixteenth century, this country became part of a commonwealth through the Union of Lublin with its neighbor (*) </w:t>
      </w:r>
      <w:r w:rsidRPr="00482E48">
        <w:rPr>
          <w:rFonts w:eastAsia="Times New Roman"/>
          <w:color w:val="000000"/>
        </w:rPr>
        <w:t>Lithuania. This country lost so much territory in 1772, 1793, and 1795 to neighboring powers that it disappeared from maps. For 10 points, name this Eastern European country that was divided by Austria, Prussia, and Russia in a series of three partitions.</w:t>
      </w:r>
    </w:p>
    <w:p w:rsidR="00D76EE7" w:rsidRDefault="00482E48" w:rsidP="00482E48">
      <w:pPr>
        <w:rPr>
          <w:rFonts w:eastAsia="Times New Roman"/>
          <w:color w:val="000000"/>
        </w:rPr>
      </w:pPr>
      <w:r w:rsidRPr="00482E48">
        <w:rPr>
          <w:rFonts w:eastAsia="Times New Roman"/>
          <w:color w:val="000000"/>
        </w:rPr>
        <w:t xml:space="preserve">ANSWER: Republic of </w:t>
      </w:r>
      <w:r w:rsidRPr="00482E48">
        <w:rPr>
          <w:rFonts w:eastAsia="Times New Roman"/>
          <w:b/>
          <w:bCs/>
          <w:color w:val="000000"/>
          <w:u w:val="single"/>
        </w:rPr>
        <w:t>Poland</w:t>
      </w:r>
      <w:r w:rsidRPr="00482E48">
        <w:rPr>
          <w:rFonts w:eastAsia="Times New Roman"/>
          <w:color w:val="000000"/>
        </w:rPr>
        <w:t xml:space="preserve"> [or Rzeczpospolita </w:t>
      </w:r>
      <w:r w:rsidRPr="00482E48">
        <w:rPr>
          <w:rFonts w:eastAsia="Times New Roman"/>
          <w:b/>
          <w:bCs/>
          <w:color w:val="000000"/>
          <w:u w:val="single"/>
        </w:rPr>
        <w:t>Polska</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 xml:space="preserve">The Garrison Dam’s blocking of this river formed the Lake Sakakawea reservoir. Fort Mandan was constructed as a winter encampment on this river near what is now Washburn, North Dakota. The Cheyenne River meets this river at Lake Oahe in (*) </w:t>
      </w:r>
      <w:r w:rsidRPr="00482E48">
        <w:rPr>
          <w:rFonts w:eastAsia="Times New Roman"/>
          <w:color w:val="000000"/>
        </w:rPr>
        <w:t>South Dakota. The Fort Peck Dam was built on this river. The Jefferson, Madison and Gallatin Rivers merge in Montana to form this river, nicknamed the Big Muddy. For 10 points, name this longest tributary of the Mississippi, whose mouth is near St. Louis.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Missouri</w:t>
      </w:r>
      <w:r w:rsidRPr="00482E48">
        <w:rPr>
          <w:rFonts w:eastAsia="Times New Roman"/>
          <w:color w:val="000000"/>
        </w:rPr>
        <w:t xml:space="preserve"> River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17. </w:t>
      </w:r>
      <w:r w:rsidRPr="00482E48">
        <w:rPr>
          <w:rFonts w:eastAsia="Times New Roman"/>
          <w:b/>
          <w:bCs/>
          <w:color w:val="000000"/>
        </w:rPr>
        <w:t>Inversions take circles to either circles or these things. Projective geometry often makes use of the duality between these things and points. If three points are collinear, they can only define this curve. A conic section's directrix is this type of curve, and when one intersects a circle twice it is called a secant. Euclid's (*)</w:t>
      </w:r>
      <w:r w:rsidRPr="00482E48">
        <w:rPr>
          <w:rFonts w:eastAsia="Times New Roman"/>
          <w:color w:val="000000"/>
        </w:rPr>
        <w:t xml:space="preserve"> parallel postulate suggests that there is a unique one of these objects satisfying the parallel condition. For 10 points, identify these straight curves described by equations of the form y equals a times x plus b.</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lines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A method of calculating momentum states that it is equal to the energy of a photon over this quantity times the speed of light. For a transparent medium, this quantity is related to wavelength by the Sellmeier equation. The arctangent of the ratio of this quantity gives Brewster's angle. Light moves farther away from the normal angle when it travels from a (*)</w:t>
      </w:r>
      <w:r w:rsidRPr="00482E48">
        <w:rPr>
          <w:rFonts w:eastAsia="Times New Roman"/>
          <w:color w:val="000000"/>
        </w:rPr>
        <w:t xml:space="preserve"> medium with a higher value for this quantity to a medium with a lower value for this quantity. For 10 points, name this quantity equal to the speed of light in a vacuum over the speed of light in a medium.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index of refraction</w:t>
      </w:r>
      <w:r w:rsidRPr="00482E48">
        <w:rPr>
          <w:rFonts w:eastAsia="Times New Roman"/>
          <w:color w:val="000000"/>
        </w:rPr>
        <w:t xml:space="preserve"> [or </w:t>
      </w:r>
      <w:r w:rsidRPr="00482E48">
        <w:rPr>
          <w:rFonts w:eastAsia="Times New Roman"/>
          <w:b/>
          <w:bCs/>
          <w:color w:val="000000"/>
          <w:u w:val="single"/>
        </w:rPr>
        <w:t>refractive index</w:t>
      </w:r>
      <w:r w:rsidRPr="00482E48">
        <w:rPr>
          <w:rFonts w:eastAsia="Times New Roman"/>
          <w:color w:val="000000"/>
        </w:rPr>
        <w:t xml:space="preserve">; or </w:t>
      </w:r>
      <w:r w:rsidRPr="00482E48">
        <w:rPr>
          <w:rFonts w:eastAsia="Times New Roman"/>
          <w:b/>
          <w:bCs/>
          <w:color w:val="000000"/>
          <w:u w:val="single"/>
        </w:rPr>
        <w:t>n</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In this play, a character nicknamed "two-and-twenty troubles" muses that despite all he has read, he has not yet decided whether or not to shoot himself. Another character in this play is derided as an "eternal student," and Pischik finally pays off his debts when white clay is found on his land. It opens with a character returning from (*)</w:t>
      </w:r>
      <w:r w:rsidRPr="00482E48">
        <w:rPr>
          <w:rFonts w:eastAsia="Times New Roman"/>
          <w:color w:val="000000"/>
        </w:rPr>
        <w:t xml:space="preserve"> Paris, where she had moved after her son Grisha's death. At its end, the servant Firs is accidentally abandoned on the Ranevskaya estate. For 10 points, name this play in which Lopakhin purchases the title property, a work of Anton Chekhov.</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Cherry Orchard</w:t>
      </w:r>
      <w:r w:rsidRPr="00482E48">
        <w:rPr>
          <w:rFonts w:eastAsia="Times New Roman"/>
          <w:color w:val="000000"/>
        </w:rPr>
        <w:t xml:space="preserve"> [or </w:t>
      </w:r>
      <w:r w:rsidRPr="00482E48">
        <w:rPr>
          <w:rFonts w:eastAsia="Times New Roman"/>
          <w:b/>
          <w:bCs/>
          <w:i/>
          <w:iCs/>
          <w:color w:val="000000"/>
          <w:u w:val="single"/>
        </w:rPr>
        <w:t>Vishnevyi Sad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 xml:space="preserve">In March 2014, the oil tanker </w:t>
      </w:r>
      <w:r w:rsidRPr="00482E48">
        <w:rPr>
          <w:rFonts w:eastAsia="Times New Roman"/>
          <w:b/>
          <w:bCs/>
          <w:i/>
          <w:iCs/>
          <w:color w:val="000000"/>
        </w:rPr>
        <w:t>Morning Glory</w:t>
      </w:r>
      <w:r w:rsidRPr="00482E48">
        <w:rPr>
          <w:rFonts w:eastAsia="Times New Roman"/>
          <w:b/>
          <w:bCs/>
          <w:color w:val="000000"/>
        </w:rPr>
        <w:t xml:space="preserve"> was seized off the coast of this country. In June 2014, this country's Supreme Court ruled the election of this country's Prime Minister Ahmed Maiteeq was unconstitutional. In 2011, UN Security Council Resolution 1973 established a no-fly zone in response to violence in this country. J. Christopher (*) </w:t>
      </w:r>
      <w:r w:rsidRPr="00482E48">
        <w:rPr>
          <w:rFonts w:eastAsia="Times New Roman"/>
          <w:color w:val="000000"/>
        </w:rPr>
        <w:t>Stevens was killed in an attack on an American consulate in this country's city of Benghazi. For 10 points, name this North African country once ruled by Muammar Gaddafi.</w:t>
      </w:r>
    </w:p>
    <w:p w:rsidR="00482E48" w:rsidRPr="00482E48" w:rsidRDefault="00482E48" w:rsidP="00482E48">
      <w:pPr>
        <w:rPr>
          <w:rFonts w:eastAsia="Times New Roman"/>
          <w:b/>
          <w:bCs/>
          <w:color w:val="000000"/>
        </w:rPr>
      </w:pPr>
      <w:r w:rsidRPr="00482E48">
        <w:rPr>
          <w:rFonts w:eastAsia="Times New Roman"/>
          <w:color w:val="000000"/>
        </w:rPr>
        <w:t xml:space="preserve">ANSWER: State of </w:t>
      </w:r>
      <w:r w:rsidRPr="00482E48">
        <w:rPr>
          <w:rFonts w:eastAsia="Times New Roman"/>
          <w:b/>
          <w:bCs/>
          <w:color w:val="000000"/>
          <w:u w:val="single"/>
        </w:rPr>
        <w:t>Libya</w:t>
      </w:r>
      <w:r w:rsidRPr="00482E48">
        <w:rPr>
          <w:rFonts w:eastAsia="Times New Roman"/>
          <w:color w:val="000000"/>
        </w:rPr>
        <w:t xml:space="preserve"> [or Dawlat </w:t>
      </w:r>
      <w:r w:rsidRPr="00482E48">
        <w:rPr>
          <w:rFonts w:eastAsia="Times New Roman"/>
          <w:b/>
          <w:bCs/>
          <w:color w:val="000000"/>
          <w:u w:val="single"/>
        </w:rPr>
        <w:t>Libya</w:t>
      </w:r>
      <w:r w:rsidRPr="00482E48">
        <w:rPr>
          <w:rFonts w:eastAsia="Times New Roman"/>
          <w:color w:val="000000"/>
        </w:rPr>
        <w:t xml:space="preserve">; or </w:t>
      </w:r>
      <w:r w:rsidRPr="00482E48">
        <w:rPr>
          <w:rFonts w:eastAsia="Times New Roman"/>
          <w:b/>
          <w:bCs/>
          <w:color w:val="000000"/>
          <w:u w:val="single"/>
        </w:rPr>
        <w:t>Libyan Arab Jamahiriya</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Near the beginning of this novel, only a few people drop money into a hat after the </w:t>
      </w:r>
      <w:r w:rsidRPr="00482E48">
        <w:rPr>
          <w:rFonts w:eastAsia="Times New Roman"/>
          <w:b/>
          <w:bCs/>
          <w:i/>
          <w:iCs/>
          <w:color w:val="000000"/>
        </w:rPr>
        <w:t>acziavimas</w:t>
      </w:r>
      <w:r w:rsidRPr="00482E48">
        <w:rPr>
          <w:rFonts w:eastAsia="Times New Roman"/>
          <w:b/>
          <w:bCs/>
          <w:color w:val="000000"/>
        </w:rPr>
        <w:t xml:space="preserve"> at a traditional </w:t>
      </w:r>
      <w:r w:rsidRPr="00482E48">
        <w:rPr>
          <w:rFonts w:eastAsia="Times New Roman"/>
          <w:b/>
          <w:bCs/>
          <w:i/>
          <w:iCs/>
          <w:color w:val="000000"/>
        </w:rPr>
        <w:t>veselija</w:t>
      </w:r>
      <w:r w:rsidRPr="00482E48">
        <w:rPr>
          <w:rFonts w:eastAsia="Times New Roman"/>
          <w:b/>
          <w:bCs/>
          <w:color w:val="000000"/>
        </w:rPr>
        <w:t>. Ostrinski decries “wage slavery” while promoting a “new religion” of “class consciousness” in this book. In this novel, Connor rapes Ona, the wife of the protagonist, in exchange for a job. It ends with the repeated rallying cry, (*)</w:t>
      </w:r>
      <w:r w:rsidRPr="00482E48">
        <w:rPr>
          <w:rFonts w:eastAsia="Times New Roman"/>
          <w:color w:val="000000"/>
        </w:rPr>
        <w:t xml:space="preserve"> “Chicago will be ours!” For 10 points, name this novel about the Lithuanian immigrant Jurgis Rudkus, an Upton Sinclair expose of the conditions of American meatpacking plants.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Jungle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 xml:space="preserve">This philosopher discussed the notion of "animal spirits" in his </w:t>
      </w:r>
      <w:r w:rsidRPr="00482E48">
        <w:rPr>
          <w:rFonts w:eastAsia="Times New Roman"/>
          <w:b/>
          <w:bCs/>
          <w:i/>
          <w:iCs/>
          <w:color w:val="000000"/>
        </w:rPr>
        <w:t>The Passions of the Soul</w:t>
      </w:r>
      <w:r w:rsidRPr="00482E48">
        <w:rPr>
          <w:rFonts w:eastAsia="Times New Roman"/>
          <w:b/>
          <w:bCs/>
          <w:color w:val="000000"/>
        </w:rPr>
        <w:t xml:space="preserve">. This man, who mentored Queen Christina of Sweden, discussed the sensory experiences relating to melting (*) </w:t>
      </w:r>
      <w:r w:rsidRPr="00482E48">
        <w:rPr>
          <w:rFonts w:eastAsia="Times New Roman"/>
          <w:color w:val="000000"/>
        </w:rPr>
        <w:t xml:space="preserve">wax from a candle in a book that begins by hypothesizing that a devil is tricking him. This proponent of mind-body dualism wrote </w:t>
      </w:r>
      <w:r w:rsidRPr="00482E48">
        <w:rPr>
          <w:rFonts w:eastAsia="Times New Roman"/>
          <w:i/>
          <w:iCs/>
          <w:color w:val="000000"/>
        </w:rPr>
        <w:t xml:space="preserve">Meditations on First </w:t>
      </w:r>
      <w:r w:rsidRPr="00482E48">
        <w:rPr>
          <w:rFonts w:eastAsia="Times New Roman"/>
          <w:i/>
          <w:iCs/>
          <w:color w:val="000000"/>
        </w:rPr>
        <w:lastRenderedPageBreak/>
        <w:t>Philosophy</w:t>
      </w:r>
      <w:r w:rsidRPr="00482E48">
        <w:rPr>
          <w:rFonts w:eastAsia="Times New Roman"/>
          <w:color w:val="000000"/>
        </w:rPr>
        <w:t xml:space="preserve"> and </w:t>
      </w:r>
      <w:r w:rsidRPr="00482E48">
        <w:rPr>
          <w:rFonts w:eastAsia="Times New Roman"/>
          <w:i/>
          <w:iCs/>
          <w:color w:val="000000"/>
        </w:rPr>
        <w:t>Discourse on Method</w:t>
      </w:r>
      <w:r w:rsidRPr="00482E48">
        <w:rPr>
          <w:rFonts w:eastAsia="Times New Roman"/>
          <w:color w:val="000000"/>
        </w:rPr>
        <w:t>. For 10 points, name this French thinker who declared, "I think, therefore I am."</w:t>
      </w:r>
    </w:p>
    <w:p w:rsidR="00D76EE7" w:rsidRDefault="00482E48" w:rsidP="00482E48">
      <w:pPr>
        <w:rPr>
          <w:rFonts w:eastAsia="Times New Roman"/>
          <w:color w:val="000000"/>
        </w:rPr>
      </w:pPr>
      <w:r w:rsidRPr="00482E48">
        <w:rPr>
          <w:rFonts w:eastAsia="Times New Roman"/>
          <w:color w:val="000000"/>
        </w:rPr>
        <w:t xml:space="preserve">ANSWER: Rene </w:t>
      </w:r>
      <w:r w:rsidRPr="00482E48">
        <w:rPr>
          <w:rFonts w:eastAsia="Times New Roman"/>
          <w:b/>
          <w:bCs/>
          <w:color w:val="000000"/>
          <w:u w:val="single"/>
        </w:rPr>
        <w:t>Descartes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 xml:space="preserve">A massacre occurred in response to this event in Strasbourg. Guy de Chauliac advised that Clement VI sit between two fires during it. This event led to the creation of the Statute of Laborers in Britain, and the (*) </w:t>
      </w:r>
      <w:r w:rsidRPr="00482E48">
        <w:rPr>
          <w:rFonts w:eastAsia="Times New Roman"/>
          <w:color w:val="000000"/>
        </w:rPr>
        <w:t>Flagellant movement flourished during it. The belief that Jews had caused this event by poisoning wells led to pogroms across Europe. For 10 points, name this outbreak of bubonic plague that destroyed Europe's population in the mid-fourteenth century.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Black Death</w:t>
      </w:r>
      <w:r w:rsidRPr="00482E48">
        <w:rPr>
          <w:rFonts w:eastAsia="Times New Roman"/>
          <w:color w:val="000000"/>
        </w:rPr>
        <w:t xml:space="preserve"> [prompt on bubonic </w:t>
      </w:r>
      <w:r w:rsidRPr="00482E48">
        <w:rPr>
          <w:rFonts w:eastAsia="Times New Roman"/>
          <w:b/>
          <w:bCs/>
          <w:color w:val="000000"/>
          <w:u w:val="single"/>
        </w:rPr>
        <w:t>plague</w:t>
      </w:r>
      <w:r w:rsidRPr="00482E48">
        <w:rPr>
          <w:rFonts w:eastAsia="Times New Roman"/>
          <w:color w:val="000000"/>
        </w:rPr>
        <w:t>]</w:t>
      </w:r>
    </w:p>
    <w:p w:rsidR="00482E48" w:rsidRPr="00482E48" w:rsidRDefault="00482E48" w:rsidP="00482E48">
      <w:pPr>
        <w:rPr>
          <w:rFonts w:eastAsia="Times New Roman"/>
          <w:b/>
          <w:bCs/>
          <w:color w:val="000000"/>
        </w:rPr>
      </w:pPr>
    </w:p>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2</w:t>
      </w:r>
      <w:r w:rsidRPr="00482E48">
        <w:rPr>
          <w:rFonts w:eastAsia="Times New Roman"/>
          <w:b/>
        </w:rPr>
        <w:t xml:space="preserve"> </w:t>
      </w:r>
      <w:r>
        <w:rPr>
          <w:rFonts w:eastAsia="Times New Roman"/>
          <w:b/>
        </w:rPr>
        <w:t>Bonuses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This idea opposed the belief that Western cultures are superior. For 10 points each:</w:t>
      </w:r>
    </w:p>
    <w:p w:rsidR="00D76EE7" w:rsidRDefault="00482E48" w:rsidP="00482E48">
      <w:pPr>
        <w:rPr>
          <w:rFonts w:eastAsia="Times New Roman"/>
          <w:color w:val="000000"/>
        </w:rPr>
      </w:pPr>
      <w:r w:rsidRPr="00482E48">
        <w:rPr>
          <w:rFonts w:eastAsia="Times New Roman"/>
          <w:color w:val="000000"/>
        </w:rPr>
        <w:t>[10] Identify this idea important in twentieth-century anthropology that argues no culture is inherently superior to another and that societal practices must be judged within the context of their culture.</w:t>
      </w:r>
    </w:p>
    <w:p w:rsidR="00D76EE7" w:rsidRDefault="00482E48" w:rsidP="00482E48">
      <w:pPr>
        <w:rPr>
          <w:rFonts w:eastAsia="Times New Roman"/>
          <w:color w:val="000000"/>
        </w:rPr>
      </w:pPr>
      <w:r w:rsidRPr="00482E48">
        <w:rPr>
          <w:rFonts w:eastAsia="Times New Roman"/>
          <w:color w:val="000000"/>
        </w:rPr>
        <w:t xml:space="preserve">ANSWER: cultural </w:t>
      </w:r>
      <w:r w:rsidRPr="00482E48">
        <w:rPr>
          <w:rFonts w:eastAsia="Times New Roman"/>
          <w:b/>
          <w:bCs/>
          <w:color w:val="000000"/>
          <w:u w:val="single"/>
        </w:rPr>
        <w:t>relativism</w:t>
      </w:r>
    </w:p>
    <w:p w:rsidR="00D76EE7" w:rsidRDefault="00482E48" w:rsidP="00482E48">
      <w:pPr>
        <w:rPr>
          <w:rFonts w:eastAsia="Times New Roman"/>
          <w:color w:val="000000"/>
        </w:rPr>
      </w:pPr>
      <w:r w:rsidRPr="00482E48">
        <w:rPr>
          <w:rFonts w:eastAsia="Times New Roman"/>
          <w:color w:val="000000"/>
        </w:rPr>
        <w:t xml:space="preserve">[10] This anthropologist articulated the principle of cultural relativism. This author of </w:t>
      </w:r>
      <w:r w:rsidRPr="00482E48">
        <w:rPr>
          <w:rFonts w:eastAsia="Times New Roman"/>
          <w:i/>
          <w:iCs/>
          <w:color w:val="000000"/>
        </w:rPr>
        <w:t>The Mind of Primitive Man</w:t>
      </w:r>
      <w:r w:rsidRPr="00482E48">
        <w:rPr>
          <w:rFonts w:eastAsia="Times New Roman"/>
          <w:color w:val="000000"/>
        </w:rPr>
        <w:t xml:space="preserve"> established the anthropology department at Columbia University.</w:t>
      </w:r>
    </w:p>
    <w:p w:rsidR="00D76EE7" w:rsidRDefault="00482E48" w:rsidP="00482E48">
      <w:pPr>
        <w:rPr>
          <w:rFonts w:eastAsia="Times New Roman"/>
          <w:color w:val="000000"/>
        </w:rPr>
      </w:pPr>
      <w:r w:rsidRPr="00482E48">
        <w:rPr>
          <w:rFonts w:eastAsia="Times New Roman"/>
          <w:color w:val="000000"/>
        </w:rPr>
        <w:t xml:space="preserve">ANSWER: Franz Uri </w:t>
      </w:r>
      <w:r w:rsidRPr="00482E48">
        <w:rPr>
          <w:rFonts w:eastAsia="Times New Roman"/>
          <w:b/>
          <w:bCs/>
          <w:color w:val="000000"/>
          <w:u w:val="single"/>
        </w:rPr>
        <w:t>Boas</w:t>
      </w:r>
    </w:p>
    <w:p w:rsidR="00D76EE7" w:rsidRDefault="00482E48" w:rsidP="00482E48">
      <w:pPr>
        <w:rPr>
          <w:rFonts w:eastAsia="Times New Roman"/>
          <w:color w:val="000000"/>
        </w:rPr>
      </w:pPr>
      <w:r w:rsidRPr="00482E48">
        <w:rPr>
          <w:rFonts w:eastAsia="Times New Roman"/>
          <w:color w:val="000000"/>
        </w:rPr>
        <w:t xml:space="preserve">[10] Boas argued that his work, unlike that of the eugenics movement, properly applied the ideas put forth by this man. He wrote </w:t>
      </w:r>
      <w:r w:rsidRPr="00482E48">
        <w:rPr>
          <w:rFonts w:eastAsia="Times New Roman"/>
          <w:i/>
          <w:iCs/>
          <w:color w:val="000000"/>
        </w:rPr>
        <w:t>On the Origin of Species</w:t>
      </w:r>
      <w:r w:rsidRPr="00482E48">
        <w:rPr>
          <w:rFonts w:eastAsia="Times New Roman"/>
          <w:color w:val="000000"/>
        </w:rPr>
        <w:t xml:space="preserve"> and studied the Galapagos finches.</w:t>
      </w:r>
    </w:p>
    <w:p w:rsidR="00D76EE7" w:rsidRDefault="00482E48" w:rsidP="00482E48">
      <w:pPr>
        <w:rPr>
          <w:rFonts w:eastAsia="Times New Roman"/>
          <w:color w:val="000000"/>
        </w:rPr>
      </w:pPr>
      <w:r w:rsidRPr="00482E48">
        <w:rPr>
          <w:rFonts w:eastAsia="Times New Roman"/>
          <w:color w:val="000000"/>
        </w:rPr>
        <w:t xml:space="preserve">ANSWER: Charles Robert </w:t>
      </w:r>
      <w:r w:rsidRPr="00482E48">
        <w:rPr>
          <w:rFonts w:eastAsia="Times New Roman"/>
          <w:b/>
          <w:bCs/>
          <w:color w:val="000000"/>
          <w:u w:val="single"/>
        </w:rPr>
        <w:t>Darwin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condiment was sometimes also known as liquamen, and varieties could be made with either just the intestines or the whole animal. For 10 points each:</w:t>
      </w:r>
    </w:p>
    <w:p w:rsidR="00D76EE7" w:rsidRDefault="00482E48" w:rsidP="00482E48">
      <w:pPr>
        <w:rPr>
          <w:rFonts w:eastAsia="Times New Roman"/>
          <w:color w:val="000000"/>
        </w:rPr>
      </w:pPr>
      <w:r w:rsidRPr="00482E48">
        <w:rPr>
          <w:rFonts w:eastAsia="Times New Roman"/>
          <w:color w:val="000000"/>
        </w:rPr>
        <w:t>[10] Name this salted and fermented fish sauce which was a delicacy in the Roman Empire.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garum</w:t>
      </w:r>
    </w:p>
    <w:p w:rsidR="00D76EE7" w:rsidRDefault="00482E48" w:rsidP="00482E48">
      <w:pPr>
        <w:rPr>
          <w:rFonts w:eastAsia="Times New Roman"/>
          <w:color w:val="000000"/>
        </w:rPr>
      </w:pPr>
      <w:r w:rsidRPr="00482E48">
        <w:rPr>
          <w:rFonts w:eastAsia="Times New Roman"/>
          <w:color w:val="000000"/>
        </w:rPr>
        <w:t>[10] This Roman city was a major center of garum manufacture until its destruction in the eruption of Mount Vesuvius in 79 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Pompeii</w:t>
      </w:r>
    </w:p>
    <w:p w:rsidR="00D76EE7" w:rsidRDefault="00482E48" w:rsidP="00482E48">
      <w:pPr>
        <w:rPr>
          <w:rFonts w:eastAsia="Times New Roman"/>
          <w:color w:val="000000"/>
        </w:rPr>
      </w:pPr>
      <w:r w:rsidRPr="00482E48">
        <w:rPr>
          <w:rFonts w:eastAsia="Times New Roman"/>
          <w:color w:val="000000"/>
        </w:rPr>
        <w:t>[10] Another valuable Roman foodstuff was the now-extinct silphium herb, which was used both for flavoring and because it was believed to have this property. In the 1950s, the first pills for this purpose, including Enovid and Ortho-Tri-Cyclen, revolutionized U.S. morals.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contraception</w:t>
      </w:r>
      <w:r w:rsidRPr="00482E48">
        <w:rPr>
          <w:rFonts w:eastAsia="Times New Roman"/>
          <w:color w:val="000000"/>
        </w:rPr>
        <w:t xml:space="preserve"> [or </w:t>
      </w:r>
      <w:r w:rsidRPr="00482E48">
        <w:rPr>
          <w:rFonts w:eastAsia="Times New Roman"/>
          <w:b/>
          <w:bCs/>
          <w:color w:val="000000"/>
          <w:u w:val="single"/>
        </w:rPr>
        <w:t>birth control</w:t>
      </w:r>
      <w:r w:rsidRPr="00482E48">
        <w:rPr>
          <w:rFonts w:eastAsia="Times New Roman"/>
          <w:color w:val="000000"/>
        </w:rPr>
        <w:t>; or word forms]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In 1986, this country's Lake Nyos released a massive amount of carbon dioxide, causing many locals to die of suffocation. For 10 points each:</w:t>
      </w:r>
    </w:p>
    <w:p w:rsidR="00D76EE7" w:rsidRDefault="00482E48" w:rsidP="00482E48">
      <w:pPr>
        <w:rPr>
          <w:rFonts w:eastAsia="Times New Roman"/>
          <w:color w:val="000000"/>
        </w:rPr>
      </w:pPr>
      <w:r w:rsidRPr="00482E48">
        <w:rPr>
          <w:rFonts w:eastAsia="Times New Roman"/>
          <w:color w:val="000000"/>
        </w:rPr>
        <w:t>[10] Name this country whose main port and largest city is Douala.</w:t>
      </w:r>
    </w:p>
    <w:p w:rsidR="00D76EE7" w:rsidRDefault="00482E48" w:rsidP="00482E48">
      <w:pPr>
        <w:rPr>
          <w:rFonts w:eastAsia="Times New Roman"/>
          <w:color w:val="000000"/>
        </w:rPr>
      </w:pPr>
      <w:r w:rsidRPr="00482E48">
        <w:rPr>
          <w:rFonts w:eastAsia="Times New Roman"/>
          <w:color w:val="000000"/>
        </w:rPr>
        <w:t xml:space="preserve">ANSWER: Republic of </w:t>
      </w:r>
      <w:r w:rsidRPr="00482E48">
        <w:rPr>
          <w:rFonts w:eastAsia="Times New Roman"/>
          <w:b/>
          <w:bCs/>
          <w:color w:val="000000"/>
          <w:u w:val="single"/>
        </w:rPr>
        <w:t>Cameroon</w:t>
      </w:r>
      <w:r w:rsidRPr="00482E48">
        <w:rPr>
          <w:rFonts w:eastAsia="Times New Roman"/>
          <w:color w:val="000000"/>
        </w:rPr>
        <w:t xml:space="preserve"> [or République du </w:t>
      </w:r>
      <w:r w:rsidRPr="00482E48">
        <w:rPr>
          <w:rFonts w:eastAsia="Times New Roman"/>
          <w:b/>
          <w:bCs/>
          <w:color w:val="000000"/>
          <w:u w:val="single"/>
        </w:rPr>
        <w:t>Cameroun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most populous African country lies on Cameroon's western border. In 1991, this country moved its capital to Abuja from its largest city, Lagos.</w:t>
      </w:r>
    </w:p>
    <w:p w:rsidR="00D76EE7" w:rsidRDefault="00482E48" w:rsidP="00482E48">
      <w:pPr>
        <w:rPr>
          <w:rFonts w:eastAsia="Times New Roman"/>
          <w:color w:val="000000"/>
        </w:rPr>
      </w:pPr>
      <w:r w:rsidRPr="00482E48">
        <w:rPr>
          <w:rFonts w:eastAsia="Times New Roman"/>
          <w:color w:val="000000"/>
        </w:rPr>
        <w:t xml:space="preserve">ANSWER: Federal Republic of </w:t>
      </w:r>
      <w:r w:rsidRPr="00482E48">
        <w:rPr>
          <w:rFonts w:eastAsia="Times New Roman"/>
          <w:b/>
          <w:bCs/>
          <w:color w:val="000000"/>
          <w:u w:val="single"/>
        </w:rPr>
        <w:t>Nigeria</w:t>
      </w:r>
    </w:p>
    <w:p w:rsidR="00D76EE7" w:rsidRDefault="00482E48" w:rsidP="00482E48">
      <w:pPr>
        <w:rPr>
          <w:rFonts w:eastAsia="Times New Roman"/>
          <w:color w:val="000000"/>
        </w:rPr>
      </w:pPr>
      <w:r w:rsidRPr="00482E48">
        <w:rPr>
          <w:rFonts w:eastAsia="Times New Roman"/>
          <w:color w:val="000000"/>
        </w:rPr>
        <w:lastRenderedPageBreak/>
        <w:t>[10] Both Cameroon and Nigeria border this slowly-shrinking lake, which is named for a country on Nigeria's northeastern border.</w:t>
      </w:r>
    </w:p>
    <w:p w:rsidR="00D76EE7" w:rsidRDefault="00482E48" w:rsidP="00482E48">
      <w:pPr>
        <w:rPr>
          <w:rFonts w:eastAsia="Times New Roman"/>
          <w:color w:val="000000"/>
        </w:rPr>
      </w:pPr>
      <w:r w:rsidRPr="00482E48">
        <w:rPr>
          <w:rFonts w:eastAsia="Times New Roman"/>
          <w:color w:val="000000"/>
        </w:rPr>
        <w:t xml:space="preserve">ANSWER: Lake </w:t>
      </w:r>
      <w:r w:rsidRPr="00482E48">
        <w:rPr>
          <w:rFonts w:eastAsia="Times New Roman"/>
          <w:b/>
          <w:bCs/>
          <w:color w:val="000000"/>
          <w:u w:val="single"/>
        </w:rPr>
        <w:t>Chad</w:t>
      </w:r>
    </w:p>
    <w:p w:rsidR="00482E48" w:rsidRPr="00482E48" w:rsidRDefault="00482E48" w:rsidP="00482E48">
      <w:pPr>
        <w:rPr>
          <w:rFonts w:eastAsia="Times New Roman"/>
          <w:color w:val="000000"/>
        </w:rPr>
      </w:pPr>
    </w:p>
    <w:p w:rsidR="00D76EE7" w:rsidRDefault="00482E48" w:rsidP="00482E48">
      <w:pPr>
        <w:rPr>
          <w:rFonts w:eastAsia="Times New Roman"/>
          <w:color w:val="000000"/>
          <w:highlight w:val="white"/>
        </w:rPr>
      </w:pPr>
      <w:r w:rsidRPr="00482E48">
        <w:rPr>
          <w:rFonts w:eastAsia="Times New Roman"/>
        </w:rPr>
        <w:t xml:space="preserve">4. </w:t>
      </w:r>
      <w:r w:rsidRPr="00482E48">
        <w:rPr>
          <w:rFonts w:eastAsia="Times New Roman"/>
          <w:color w:val="000000"/>
          <w:highlight w:val="white"/>
        </w:rPr>
        <w:t>All but two of this country's chancellors were members of the Christian Democratic Union, and it had its capital at Bonn.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 Name this country that underwent an “economic miracle” after adopting the deutschmark as its currency following World War II.</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West Germany</w:t>
      </w:r>
      <w:r w:rsidRPr="00482E48">
        <w:rPr>
          <w:rFonts w:eastAsia="Times New Roman"/>
          <w:color w:val="000000"/>
          <w:highlight w:val="white"/>
        </w:rPr>
        <w:t xml:space="preserve"> [or </w:t>
      </w:r>
      <w:r w:rsidRPr="00482E48">
        <w:rPr>
          <w:rFonts w:eastAsia="Times New Roman"/>
          <w:b/>
          <w:bCs/>
          <w:color w:val="000000"/>
          <w:highlight w:val="white"/>
          <w:u w:val="single"/>
        </w:rPr>
        <w:t>FRG</w:t>
      </w:r>
      <w:r w:rsidRPr="00482E48">
        <w:rPr>
          <w:rFonts w:eastAsia="Times New Roman"/>
          <w:color w:val="000000"/>
          <w:highlight w:val="white"/>
        </w:rPr>
        <w:t xml:space="preserve">; or </w:t>
      </w:r>
      <w:r w:rsidRPr="00482E48">
        <w:rPr>
          <w:rFonts w:eastAsia="Times New Roman"/>
          <w:b/>
          <w:bCs/>
          <w:color w:val="000000"/>
          <w:highlight w:val="white"/>
          <w:u w:val="single"/>
        </w:rPr>
        <w:t>Federal Republic of Germany</w:t>
      </w:r>
      <w:r w:rsidRPr="00482E48">
        <w:rPr>
          <w:rFonts w:eastAsia="Times New Roman"/>
          <w:color w:val="000000"/>
          <w:highlight w:val="white"/>
        </w:rPr>
        <w:t>]</w:t>
      </w:r>
    </w:p>
    <w:p w:rsidR="00D76EE7" w:rsidRDefault="00482E48" w:rsidP="00482E48">
      <w:pPr>
        <w:rPr>
          <w:rFonts w:eastAsia="Times New Roman"/>
          <w:color w:val="000000"/>
          <w:highlight w:val="white"/>
        </w:rPr>
      </w:pPr>
      <w:r w:rsidRPr="00482E48">
        <w:rPr>
          <w:rFonts w:eastAsia="Times New Roman"/>
          <w:color w:val="000000"/>
          <w:highlight w:val="white"/>
        </w:rPr>
        <w:t>[10] One of West Germany's two Social Democratic chancellors was this former mayor of Berlin, who resigned upon the discovery that one of his aides was an East German spy.</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Willy </w:t>
      </w:r>
      <w:r w:rsidRPr="00482E48">
        <w:rPr>
          <w:rFonts w:eastAsia="Times New Roman"/>
          <w:b/>
          <w:bCs/>
          <w:color w:val="000000"/>
          <w:highlight w:val="white"/>
          <w:u w:val="single"/>
        </w:rPr>
        <w:t>Brandt</w:t>
      </w:r>
      <w:r w:rsidRPr="00482E48">
        <w:rPr>
          <w:rFonts w:eastAsia="Times New Roman"/>
          <w:color w:val="000000"/>
          <w:highlight w:val="white"/>
        </w:rPr>
        <w:t xml:space="preserve"> [or Herbert Ernst Karl </w:t>
      </w:r>
      <w:r w:rsidRPr="00482E48">
        <w:rPr>
          <w:rFonts w:eastAsia="Times New Roman"/>
          <w:b/>
          <w:bCs/>
          <w:color w:val="000000"/>
          <w:highlight w:val="white"/>
          <w:u w:val="single"/>
        </w:rPr>
        <w:t>Frahm</w:t>
      </w:r>
      <w:r w:rsidRPr="00482E48">
        <w:rPr>
          <w:rFonts w:eastAsia="Times New Roman"/>
          <w:color w:val="000000"/>
          <w:highlight w:val="white"/>
        </w:rPr>
        <w:t>]</w:t>
      </w:r>
    </w:p>
    <w:p w:rsidR="00D76EE7" w:rsidRDefault="00482E48" w:rsidP="00482E48">
      <w:pPr>
        <w:rPr>
          <w:rFonts w:eastAsia="Times New Roman"/>
          <w:color w:val="000000"/>
          <w:highlight w:val="white"/>
        </w:rPr>
      </w:pPr>
      <w:r w:rsidRPr="00482E48">
        <w:rPr>
          <w:rFonts w:eastAsia="Times New Roman"/>
          <w:color w:val="000000"/>
          <w:highlight w:val="white"/>
        </w:rPr>
        <w:t>[10] During his time as chancellor, Brandt notably implemented this policy, which aimed to facilitate a relaxation of tensions between East and West Germany.</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i/>
          <w:iCs/>
          <w:color w:val="000000"/>
          <w:highlight w:val="white"/>
        </w:rPr>
        <w:t xml:space="preserve">neue </w:t>
      </w:r>
      <w:r w:rsidRPr="00482E48">
        <w:rPr>
          <w:rFonts w:eastAsia="Times New Roman"/>
          <w:b/>
          <w:bCs/>
          <w:i/>
          <w:iCs/>
          <w:color w:val="000000"/>
          <w:highlight w:val="white"/>
          <w:u w:val="single"/>
        </w:rPr>
        <w:t>ostpolitik</w:t>
      </w:r>
      <w:r w:rsidRPr="00482E48">
        <w:rPr>
          <w:rFonts w:eastAsia="Times New Roman"/>
          <w:color w:val="000000"/>
          <w:highlight w:val="white"/>
        </w:rPr>
        <w:t xml:space="preserve"> [or </w:t>
      </w:r>
      <w:r w:rsidRPr="00482E48">
        <w:rPr>
          <w:rFonts w:eastAsia="Times New Roman"/>
          <w:b/>
          <w:bCs/>
          <w:color w:val="000000"/>
          <w:highlight w:val="white"/>
          <w:u w:val="single"/>
        </w:rPr>
        <w:t>new eastern policy</w:t>
      </w:r>
      <w:r w:rsidRPr="00482E48">
        <w:rPr>
          <w:rFonts w:eastAsia="Times New Roman"/>
          <w:color w:val="000000"/>
          <w:highlight w:val="white"/>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 xml:space="preserve">An author with this last name wrote a novel about a German doctor that moves in reverse chronological order entitled </w:t>
      </w:r>
      <w:r w:rsidRPr="00482E48">
        <w:rPr>
          <w:rFonts w:eastAsia="Times New Roman"/>
          <w:i/>
          <w:iCs/>
          <w:color w:val="000000"/>
        </w:rPr>
        <w:t>Time's Arrow</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Give this last name shared by a father and son pair of authors. The son wrote </w:t>
      </w:r>
      <w:r w:rsidRPr="00482E48">
        <w:rPr>
          <w:rFonts w:eastAsia="Times New Roman"/>
          <w:i/>
          <w:iCs/>
          <w:color w:val="000000"/>
        </w:rPr>
        <w:t>Money</w:t>
      </w:r>
      <w:r w:rsidRPr="00482E48">
        <w:rPr>
          <w:rFonts w:eastAsia="Times New Roman"/>
          <w:color w:val="000000"/>
        </w:rPr>
        <w:t xml:space="preserve"> and </w:t>
      </w:r>
      <w:r w:rsidRPr="00482E48">
        <w:rPr>
          <w:rFonts w:eastAsia="Times New Roman"/>
          <w:i/>
          <w:iCs/>
          <w:color w:val="000000"/>
        </w:rPr>
        <w:t>London Fields</w:t>
      </w:r>
      <w:r w:rsidRPr="00482E48">
        <w:rPr>
          <w:rFonts w:eastAsia="Times New Roman"/>
          <w:color w:val="000000"/>
        </w:rPr>
        <w:t xml:space="preserve">, while the father wrote </w:t>
      </w:r>
      <w:r w:rsidRPr="00482E48">
        <w:rPr>
          <w:rFonts w:eastAsia="Times New Roman"/>
          <w:i/>
          <w:iCs/>
          <w:color w:val="000000"/>
        </w:rPr>
        <w:t>Lucky Jim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Martin and Kingsley </w:t>
      </w:r>
      <w:r w:rsidRPr="00482E48">
        <w:rPr>
          <w:rFonts w:eastAsia="Times New Roman"/>
          <w:b/>
          <w:bCs/>
          <w:color w:val="000000"/>
          <w:u w:val="single"/>
        </w:rPr>
        <w:t>Amis</w:t>
      </w:r>
    </w:p>
    <w:p w:rsidR="00D76EE7" w:rsidRDefault="00482E48" w:rsidP="00482E48">
      <w:pPr>
        <w:rPr>
          <w:rFonts w:eastAsia="Times New Roman"/>
          <w:color w:val="000000"/>
        </w:rPr>
      </w:pPr>
      <w:r w:rsidRPr="00482E48">
        <w:rPr>
          <w:rFonts w:eastAsia="Times New Roman"/>
          <w:color w:val="000000"/>
        </w:rPr>
        <w:t xml:space="preserve">[10] Kingsley Amis wrote the novel </w:t>
      </w:r>
      <w:r w:rsidRPr="00482E48">
        <w:rPr>
          <w:rFonts w:eastAsia="Times New Roman"/>
          <w:i/>
          <w:iCs/>
          <w:color w:val="000000"/>
        </w:rPr>
        <w:t>Colonel Sun</w:t>
      </w:r>
      <w:r w:rsidRPr="00482E48">
        <w:rPr>
          <w:rFonts w:eastAsia="Times New Roman"/>
          <w:color w:val="000000"/>
        </w:rPr>
        <w:t>, which continues the story of this fictional British secret agent originally created by Ian Fleming.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James</w:t>
      </w:r>
      <w:r w:rsidRPr="00482E48">
        <w:rPr>
          <w:rFonts w:eastAsia="Times New Roman"/>
          <w:color w:val="000000"/>
        </w:rPr>
        <w:t xml:space="preserve"> Bond [or James </w:t>
      </w:r>
      <w:r w:rsidRPr="00482E48">
        <w:rPr>
          <w:rFonts w:eastAsia="Times New Roman"/>
          <w:b/>
          <w:bCs/>
          <w:color w:val="000000"/>
          <w:u w:val="single"/>
        </w:rPr>
        <w:t>Bond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James Bond novels also provided inspiration for this Italian author of </w:t>
      </w:r>
      <w:r w:rsidRPr="00482E48">
        <w:rPr>
          <w:rFonts w:eastAsia="Times New Roman"/>
          <w:i/>
          <w:iCs/>
          <w:color w:val="000000"/>
        </w:rPr>
        <w:t>Foucault’s Pendulum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Umberto </w:t>
      </w:r>
      <w:r w:rsidRPr="00482E48">
        <w:rPr>
          <w:rFonts w:eastAsia="Times New Roman"/>
          <w:b/>
          <w:bCs/>
          <w:color w:val="000000"/>
          <w:u w:val="single"/>
        </w:rPr>
        <w:t>Eco</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Answer these questions about the various flood myths, for 10 points each.</w:t>
      </w:r>
    </w:p>
    <w:p w:rsidR="00D76EE7" w:rsidRDefault="00482E48" w:rsidP="00482E48">
      <w:pPr>
        <w:rPr>
          <w:rFonts w:eastAsia="Times New Roman"/>
          <w:color w:val="000000"/>
        </w:rPr>
      </w:pPr>
      <w:r w:rsidRPr="00482E48">
        <w:rPr>
          <w:rFonts w:eastAsia="Times New Roman"/>
          <w:color w:val="000000"/>
        </w:rPr>
        <w:t>[10] This son of Prometheus escaped a flood sent by Zeus with his wife Pyrrha. This man eventually repopulated the earth with men by throwing stones behind his back.</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Deucalion</w:t>
      </w:r>
    </w:p>
    <w:p w:rsidR="00D76EE7" w:rsidRDefault="00482E48" w:rsidP="00482E48">
      <w:pPr>
        <w:rPr>
          <w:rFonts w:eastAsia="Times New Roman"/>
          <w:color w:val="000000"/>
        </w:rPr>
      </w:pPr>
      <w:r w:rsidRPr="00482E48">
        <w:rPr>
          <w:rFonts w:eastAsia="Times New Roman"/>
          <w:color w:val="000000"/>
        </w:rPr>
        <w:t>[10] Matsya, one of this Hindu preserver god’s avatars, helped Manu survive a flood the kills all other humans.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Vishnu</w:t>
      </w:r>
    </w:p>
    <w:p w:rsidR="00D76EE7" w:rsidRDefault="00482E48" w:rsidP="00482E48">
      <w:pPr>
        <w:rPr>
          <w:rFonts w:eastAsia="Times New Roman"/>
          <w:color w:val="000000"/>
        </w:rPr>
      </w:pPr>
      <w:r w:rsidRPr="00482E48">
        <w:rPr>
          <w:rFonts w:eastAsia="Times New Roman"/>
          <w:color w:val="000000"/>
        </w:rPr>
        <w:t xml:space="preserve">[10] As recounted in the </w:t>
      </w:r>
      <w:r w:rsidRPr="00482E48">
        <w:rPr>
          <w:rFonts w:eastAsia="Times New Roman"/>
          <w:i/>
          <w:iCs/>
          <w:color w:val="000000"/>
        </w:rPr>
        <w:t>Popol Vuh</w:t>
      </w:r>
      <w:r w:rsidRPr="00482E48">
        <w:rPr>
          <w:rFonts w:eastAsia="Times New Roman"/>
          <w:color w:val="000000"/>
        </w:rPr>
        <w:t>, these Mesoamerican people believed that a flood was one of the ways the gods the gods killed early humanity.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Maya</w:t>
      </w:r>
      <w:r w:rsidRPr="00482E48">
        <w:rPr>
          <w:rFonts w:eastAsia="Times New Roman"/>
          <w:color w:val="000000"/>
        </w:rPr>
        <w:t xml:space="preserve">n mythology [or </w:t>
      </w:r>
      <w:r w:rsidRPr="00482E48">
        <w:rPr>
          <w:rFonts w:eastAsia="Times New Roman"/>
          <w:b/>
          <w:bCs/>
          <w:color w:val="000000"/>
          <w:u w:val="single"/>
        </w:rPr>
        <w:t>Mayan</w:t>
      </w:r>
      <w:r w:rsidRPr="00482E48">
        <w:rPr>
          <w:rFonts w:eastAsia="Times New Roman"/>
          <w:color w:val="000000"/>
        </w:rPr>
        <w:t xml:space="preserve"> Civilization]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The Menger sponge is a three-dimensional form of a "carpet" named for this man. For 10 points each:</w:t>
      </w:r>
    </w:p>
    <w:p w:rsidR="00D76EE7" w:rsidRDefault="00482E48" w:rsidP="00482E48">
      <w:pPr>
        <w:rPr>
          <w:rFonts w:eastAsia="Times New Roman"/>
          <w:color w:val="000000"/>
        </w:rPr>
      </w:pPr>
      <w:r w:rsidRPr="00482E48">
        <w:rPr>
          <w:rFonts w:eastAsia="Times New Roman"/>
          <w:color w:val="000000"/>
        </w:rPr>
        <w:t>[10] Name this Polish mathematician who created a namesake triangle that is constructed by removing small equilateral triangles from the centers of larger ones.</w:t>
      </w:r>
    </w:p>
    <w:p w:rsidR="00D76EE7" w:rsidRDefault="00482E48" w:rsidP="00482E48">
      <w:pPr>
        <w:rPr>
          <w:rFonts w:eastAsia="Times New Roman"/>
          <w:color w:val="000000"/>
        </w:rPr>
      </w:pPr>
      <w:r w:rsidRPr="00482E48">
        <w:rPr>
          <w:rFonts w:eastAsia="Times New Roman"/>
          <w:color w:val="000000"/>
        </w:rPr>
        <w:t xml:space="preserve">ANSWER: Waclaw Franciszek </w:t>
      </w:r>
      <w:r w:rsidRPr="00482E48">
        <w:rPr>
          <w:rFonts w:eastAsia="Times New Roman"/>
          <w:b/>
          <w:bCs/>
          <w:color w:val="000000"/>
          <w:u w:val="single"/>
        </w:rPr>
        <w:t>Sierpinski</w:t>
      </w:r>
    </w:p>
    <w:p w:rsidR="00D76EE7" w:rsidRDefault="00482E48" w:rsidP="00482E48">
      <w:pPr>
        <w:rPr>
          <w:rFonts w:eastAsia="Times New Roman"/>
          <w:color w:val="000000"/>
        </w:rPr>
      </w:pPr>
      <w:r w:rsidRPr="00482E48">
        <w:rPr>
          <w:rFonts w:eastAsia="Times New Roman"/>
          <w:color w:val="000000"/>
        </w:rPr>
        <w:t>[10] The Menger sponge, along with Sierpinski's carpet and triangle, are examples of these self-similar objects.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fractal</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lastRenderedPageBreak/>
        <w:t>[10] Similar to Sierpinski's triangle, this fractal begins with an equilateral triangle, and adds smaller triangles to the outside edges of the previous iteration.</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Koch snowflake</w:t>
      </w:r>
      <w:r w:rsidRPr="00482E48">
        <w:rPr>
          <w:rFonts w:eastAsia="Times New Roman"/>
          <w:color w:val="000000"/>
        </w:rPr>
        <w:t xml:space="preserve"> [or </w:t>
      </w:r>
      <w:r w:rsidRPr="00482E48">
        <w:rPr>
          <w:rFonts w:eastAsia="Times New Roman"/>
          <w:b/>
          <w:bCs/>
          <w:color w:val="000000"/>
          <w:u w:val="single"/>
        </w:rPr>
        <w:t>Koch star</w:t>
      </w:r>
      <w:r w:rsidRPr="00482E48">
        <w:rPr>
          <w:rFonts w:eastAsia="Times New Roman"/>
          <w:color w:val="000000"/>
        </w:rPr>
        <w:t xml:space="preserve">; or </w:t>
      </w:r>
      <w:r w:rsidRPr="00482E48">
        <w:rPr>
          <w:rFonts w:eastAsia="Times New Roman"/>
          <w:b/>
          <w:bCs/>
          <w:color w:val="000000"/>
          <w:u w:val="single"/>
        </w:rPr>
        <w:t>Koch island</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 xml:space="preserve">This artist showed Ruby Bridges walking to school in New Orleans in his </w:t>
      </w:r>
      <w:r w:rsidRPr="00482E48">
        <w:rPr>
          <w:rFonts w:eastAsia="Times New Roman"/>
          <w:i/>
          <w:iCs/>
          <w:color w:val="000000"/>
        </w:rPr>
        <w:t>The Problem We All Live With</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20</w:t>
      </w:r>
      <w:r w:rsidRPr="00482E48">
        <w:rPr>
          <w:rFonts w:eastAsia="Times New Roman"/>
          <w:color w:val="000000"/>
          <w:vertAlign w:val="superscript"/>
        </w:rPr>
        <w:t>th</w:t>
      </w:r>
      <w:r w:rsidRPr="00482E48">
        <w:rPr>
          <w:rFonts w:eastAsia="Times New Roman"/>
          <w:color w:val="000000"/>
        </w:rPr>
        <w:t xml:space="preserve">-century American artist of everyday life who painted the </w:t>
      </w:r>
      <w:r w:rsidRPr="00482E48">
        <w:rPr>
          <w:rFonts w:eastAsia="Times New Roman"/>
          <w:i/>
          <w:iCs/>
          <w:color w:val="000000"/>
        </w:rPr>
        <w:t>Four Freedoms</w:t>
      </w:r>
      <w:r w:rsidRPr="00482E48">
        <w:rPr>
          <w:rFonts w:eastAsia="Times New Roman"/>
          <w:color w:val="000000"/>
        </w:rPr>
        <w:t xml:space="preserve"> series.</w:t>
      </w:r>
    </w:p>
    <w:p w:rsidR="00D76EE7" w:rsidRDefault="00482E48" w:rsidP="00482E48">
      <w:pPr>
        <w:rPr>
          <w:rFonts w:eastAsia="Times New Roman"/>
          <w:color w:val="000000"/>
        </w:rPr>
      </w:pPr>
      <w:r w:rsidRPr="00482E48">
        <w:rPr>
          <w:rFonts w:eastAsia="Times New Roman"/>
          <w:color w:val="000000"/>
        </w:rPr>
        <w:t xml:space="preserve">ANSWER: Norman </w:t>
      </w:r>
      <w:r w:rsidRPr="00482E48">
        <w:rPr>
          <w:rFonts w:eastAsia="Times New Roman"/>
          <w:b/>
          <w:bCs/>
          <w:color w:val="000000"/>
          <w:u w:val="single"/>
        </w:rPr>
        <w:t>Rockwell</w:t>
      </w:r>
    </w:p>
    <w:p w:rsidR="00D76EE7" w:rsidRDefault="00482E48" w:rsidP="00482E48">
      <w:pPr>
        <w:rPr>
          <w:rFonts w:eastAsia="Times New Roman"/>
          <w:color w:val="000000"/>
        </w:rPr>
      </w:pPr>
      <w:r w:rsidRPr="00482E48">
        <w:rPr>
          <w:rFonts w:eastAsia="Times New Roman"/>
          <w:color w:val="000000"/>
        </w:rPr>
        <w:t>[10] Rockwell illustrated many covers for this magazine, including a depiction of Rosie the Riveter and several pictures of Santa Claus.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Saturday Evening Post</w:t>
      </w:r>
    </w:p>
    <w:p w:rsidR="00D76EE7" w:rsidRDefault="00482E48" w:rsidP="00482E48">
      <w:pPr>
        <w:rPr>
          <w:rFonts w:eastAsia="Times New Roman"/>
          <w:color w:val="000000"/>
        </w:rPr>
      </w:pPr>
      <w:r w:rsidRPr="00482E48">
        <w:rPr>
          <w:rFonts w:eastAsia="Times New Roman"/>
          <w:color w:val="000000"/>
        </w:rPr>
        <w:t xml:space="preserve">[10] One of Rockwell’s most famous </w:t>
      </w:r>
      <w:r w:rsidRPr="00482E48">
        <w:rPr>
          <w:rFonts w:eastAsia="Times New Roman"/>
          <w:i/>
          <w:iCs/>
          <w:color w:val="000000"/>
        </w:rPr>
        <w:t>Saturday Evening Post</w:t>
      </w:r>
      <w:r w:rsidRPr="00482E48">
        <w:rPr>
          <w:rFonts w:eastAsia="Times New Roman"/>
          <w:color w:val="000000"/>
        </w:rPr>
        <w:t xml:space="preserve"> covers depicts an old woman and a young boy performing this action at a restaurant as two young men look 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Saying Grace</w:t>
      </w:r>
      <w:r w:rsidRPr="00482E48">
        <w:rPr>
          <w:rFonts w:eastAsia="Times New Roman"/>
          <w:color w:val="000000"/>
        </w:rPr>
        <w:t xml:space="preserve"> [or </w:t>
      </w:r>
      <w:r w:rsidRPr="00482E48">
        <w:rPr>
          <w:rFonts w:eastAsia="Times New Roman"/>
          <w:b/>
          <w:bCs/>
          <w:color w:val="000000"/>
          <w:u w:val="single"/>
        </w:rPr>
        <w:t>praying</w:t>
      </w:r>
      <w:r w:rsidRPr="00482E48">
        <w:rPr>
          <w:rFonts w:eastAsia="Times New Roman"/>
          <w:color w:val="000000"/>
        </w:rPr>
        <w:t>; or obvious equivalents]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In this novel, the mysterious Black Knight turns out to be Richard the Lionhearted in disguise. For 10 points each:</w:t>
      </w:r>
    </w:p>
    <w:p w:rsidR="00D76EE7" w:rsidRDefault="00482E48" w:rsidP="00482E48">
      <w:pPr>
        <w:rPr>
          <w:rFonts w:eastAsia="Times New Roman"/>
          <w:color w:val="000000"/>
        </w:rPr>
      </w:pPr>
      <w:r w:rsidRPr="00482E48">
        <w:rPr>
          <w:rFonts w:eastAsia="Times New Roman"/>
          <w:color w:val="000000"/>
        </w:rPr>
        <w:t>[10] Name this historical novel about the disinherited Cedric of Rotherwood, who falls in love with Rowena.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Ivanhoe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Ivanhoe</w:t>
      </w:r>
      <w:r w:rsidRPr="00482E48">
        <w:rPr>
          <w:rFonts w:eastAsia="Times New Roman"/>
          <w:color w:val="000000"/>
        </w:rPr>
        <w:t xml:space="preserve"> was written by this Scottish novelist of </w:t>
      </w:r>
      <w:r w:rsidRPr="00482E48">
        <w:rPr>
          <w:rFonts w:eastAsia="Times New Roman"/>
          <w:i/>
          <w:iCs/>
          <w:color w:val="000000"/>
        </w:rPr>
        <w:t>Waverley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Walter </w:t>
      </w:r>
      <w:r w:rsidRPr="00482E48">
        <w:rPr>
          <w:rFonts w:eastAsia="Times New Roman"/>
          <w:b/>
          <w:bCs/>
          <w:color w:val="000000"/>
          <w:u w:val="single"/>
        </w:rPr>
        <w:t>Scott</w:t>
      </w:r>
    </w:p>
    <w:p w:rsidR="00D76EE7" w:rsidRDefault="00482E48" w:rsidP="00482E48">
      <w:pPr>
        <w:rPr>
          <w:rFonts w:eastAsia="Times New Roman"/>
          <w:color w:val="000000"/>
        </w:rPr>
      </w:pPr>
      <w:r w:rsidRPr="00482E48">
        <w:rPr>
          <w:rFonts w:eastAsia="Times New Roman"/>
          <w:color w:val="000000"/>
        </w:rPr>
        <w:t>[10] In this other Scott novel, Jeanie Deans attempts to save her sister Effie from execution.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Heart of Midlothian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Both molecular orbitals in molecular hydrogen have the same symmetry as this type of bond, though one of them is bonding and one is antibonding. For 10 points each:</w:t>
      </w:r>
    </w:p>
    <w:p w:rsidR="00D76EE7" w:rsidRDefault="00482E48" w:rsidP="00482E48">
      <w:pPr>
        <w:rPr>
          <w:rFonts w:eastAsia="Times New Roman"/>
          <w:color w:val="000000"/>
        </w:rPr>
      </w:pPr>
      <w:r w:rsidRPr="00482E48">
        <w:rPr>
          <w:rFonts w:eastAsia="Times New Roman"/>
          <w:color w:val="000000"/>
        </w:rPr>
        <w:t>[10] Name this type of covalent bond that forms along the bonding axis, between the two nuclei. A double bond has one of these bonds and one pi bond.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sigma</w:t>
      </w:r>
      <w:r w:rsidRPr="00482E48">
        <w:rPr>
          <w:rFonts w:eastAsia="Times New Roman"/>
          <w:color w:val="000000"/>
        </w:rPr>
        <w:t xml:space="preserve"> bond</w:t>
      </w:r>
    </w:p>
    <w:p w:rsidR="00D76EE7" w:rsidRDefault="00482E48" w:rsidP="00482E48">
      <w:pPr>
        <w:rPr>
          <w:rFonts w:eastAsia="Times New Roman"/>
          <w:color w:val="000000"/>
        </w:rPr>
      </w:pPr>
      <w:r w:rsidRPr="00482E48">
        <w:rPr>
          <w:rFonts w:eastAsia="Times New Roman"/>
          <w:color w:val="000000"/>
        </w:rPr>
        <w:t>[10] The four sigma bonds in this simple compound are oriented along the corners of a tetrahedron. This constituent of natural gas has formula CH4.</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methane</w:t>
      </w:r>
    </w:p>
    <w:p w:rsidR="00D76EE7" w:rsidRDefault="00482E48" w:rsidP="00482E48">
      <w:pPr>
        <w:rPr>
          <w:rFonts w:eastAsia="Times New Roman"/>
          <w:color w:val="000000"/>
        </w:rPr>
      </w:pPr>
      <w:r w:rsidRPr="00482E48">
        <w:rPr>
          <w:rFonts w:eastAsia="Times New Roman"/>
          <w:color w:val="000000"/>
        </w:rPr>
        <w:t>[10] Sigma antibonding orbitals have this type of plane directly between the nuclei. This term refers to any point at which the probability of finding an electron is zero, as well as referring to the point on a standing wave with minimum amplitude.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node</w:t>
      </w:r>
      <w:r w:rsidRPr="00482E48">
        <w:rPr>
          <w:rFonts w:eastAsia="Times New Roman"/>
          <w:color w:val="000000"/>
        </w:rPr>
        <w:t xml:space="preserve">s [or </w:t>
      </w:r>
      <w:r w:rsidRPr="00482E48">
        <w:rPr>
          <w:rFonts w:eastAsia="Times New Roman"/>
          <w:b/>
          <w:bCs/>
          <w:color w:val="000000"/>
          <w:u w:val="single"/>
        </w:rPr>
        <w:t>nodal</w:t>
      </w:r>
      <w:r w:rsidRPr="00482E48">
        <w:rPr>
          <w:rFonts w:eastAsia="Times New Roman"/>
          <w:color w:val="000000"/>
        </w:rPr>
        <w:t xml:space="preserve"> planes]</w:t>
      </w:r>
    </w:p>
    <w:p w:rsidR="00482E48" w:rsidRPr="00482E48" w:rsidRDefault="00482E48" w:rsidP="00482E48">
      <w:pPr>
        <w:rPr>
          <w:rFonts w:eastAsia="Times New Roman"/>
          <w:color w:val="000000"/>
        </w:rPr>
      </w:pPr>
    </w:p>
    <w:p w:rsidR="00482E48" w:rsidRPr="00482E48"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PUT A PHYSICS BONUS HERE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Darius Milhaud and Germaine Tailleferre were members of a musical group with this many members in it. For 10 points each:</w:t>
      </w:r>
      <w:bookmarkStart w:id="0" w:name="_GoBack"/>
      <w:bookmarkEnd w:id="0"/>
    </w:p>
    <w:p w:rsidR="00D76EE7" w:rsidRDefault="00482E48" w:rsidP="00482E48">
      <w:pPr>
        <w:rPr>
          <w:rFonts w:eastAsia="Times New Roman"/>
          <w:color w:val="000000"/>
        </w:rPr>
      </w:pPr>
      <w:r w:rsidRPr="00482E48">
        <w:rPr>
          <w:rFonts w:eastAsia="Times New Roman"/>
          <w:color w:val="000000"/>
        </w:rPr>
        <w:t>[10] Give this number, also the number of sharps in the key signature for F sharp major. Beethoven’s symphony of this number was nicknamed the “Pastoral.”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six</w:t>
      </w:r>
      <w:r w:rsidRPr="00482E48">
        <w:rPr>
          <w:rFonts w:eastAsia="Times New Roman"/>
          <w:color w:val="000000"/>
        </w:rPr>
        <w:t>th</w:t>
      </w:r>
    </w:p>
    <w:p w:rsidR="00D76EE7" w:rsidRDefault="00482E48" w:rsidP="00482E48">
      <w:pPr>
        <w:rPr>
          <w:rFonts w:eastAsia="Times New Roman"/>
          <w:color w:val="000000"/>
        </w:rPr>
      </w:pPr>
      <w:r w:rsidRPr="00482E48">
        <w:rPr>
          <w:rFonts w:eastAsia="Times New Roman"/>
          <w:color w:val="000000"/>
        </w:rPr>
        <w:lastRenderedPageBreak/>
        <w:t xml:space="preserve">[10] The aforementioned musical group, Les Six, were all composers from this country, which inspired their collaborative </w:t>
      </w:r>
      <w:r w:rsidRPr="00482E48">
        <w:rPr>
          <w:rFonts w:eastAsia="Times New Roman"/>
          <w:i/>
          <w:iCs/>
          <w:color w:val="000000"/>
        </w:rPr>
        <w:t>The Wedding Party on the Eiffel Tower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France</w:t>
      </w:r>
      <w:r w:rsidRPr="00482E48">
        <w:rPr>
          <w:rFonts w:eastAsia="Times New Roman"/>
          <w:color w:val="000000"/>
        </w:rPr>
        <w:t xml:space="preserve"> [or </w:t>
      </w:r>
      <w:r w:rsidRPr="00482E48">
        <w:rPr>
          <w:rFonts w:eastAsia="Times New Roman"/>
          <w:b/>
          <w:bCs/>
          <w:color w:val="000000"/>
          <w:u w:val="single"/>
        </w:rPr>
        <w:t>French Republic</w:t>
      </w:r>
      <w:r w:rsidRPr="00482E48">
        <w:rPr>
          <w:rFonts w:eastAsia="Times New Roman"/>
          <w:color w:val="000000"/>
        </w:rPr>
        <w:t xml:space="preserve">; or </w:t>
      </w:r>
      <w:r w:rsidRPr="00482E48">
        <w:rPr>
          <w:rFonts w:eastAsia="Times New Roman"/>
          <w:b/>
          <w:bCs/>
          <w:color w:val="000000"/>
          <w:u w:val="single"/>
        </w:rPr>
        <w:t>Republique francaise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member of Les Six is best known for a piece inspired by the sound of a running locomotive, titled </w:t>
      </w:r>
      <w:r w:rsidRPr="00482E48">
        <w:rPr>
          <w:rFonts w:eastAsia="Times New Roman"/>
          <w:i/>
          <w:iCs/>
          <w:color w:val="000000"/>
        </w:rPr>
        <w:t>Pacific 231</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Arthur </w:t>
      </w:r>
      <w:r w:rsidRPr="00482E48">
        <w:rPr>
          <w:rFonts w:eastAsia="Times New Roman"/>
          <w:b/>
          <w:bCs/>
          <w:color w:val="000000"/>
          <w:u w:val="single"/>
        </w:rPr>
        <w:t>Honegger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This character gives an anti-sermon about the Bible in “It Ain’t Necessarily So”. For 10 points each:</w:t>
      </w:r>
    </w:p>
    <w:p w:rsidR="00D76EE7" w:rsidRDefault="00482E48" w:rsidP="00482E48">
      <w:pPr>
        <w:rPr>
          <w:rFonts w:eastAsia="Times New Roman"/>
          <w:color w:val="000000"/>
        </w:rPr>
      </w:pPr>
      <w:r w:rsidRPr="00482E48">
        <w:rPr>
          <w:rFonts w:eastAsia="Times New Roman"/>
          <w:color w:val="000000"/>
        </w:rPr>
        <w:t>[10] Name this drug dealer and resident of Charleston's Catfish Row who runs off with one of the title characters at the end of a 1935 opera.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Sportin’ Life</w:t>
      </w:r>
    </w:p>
    <w:p w:rsidR="00D76EE7" w:rsidRDefault="00482E48" w:rsidP="00482E48">
      <w:pPr>
        <w:rPr>
          <w:rFonts w:eastAsia="Times New Roman"/>
          <w:color w:val="000000"/>
        </w:rPr>
      </w:pPr>
      <w:r w:rsidRPr="00482E48">
        <w:rPr>
          <w:rFonts w:eastAsia="Times New Roman"/>
          <w:color w:val="000000"/>
        </w:rPr>
        <w:t>[10] Sportin’ Life is a character in this opera about two black lovers living in Charleston. It opens with the jazz standard “Summertime.”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Porgy and Bess</w:t>
      </w:r>
    </w:p>
    <w:p w:rsidR="00D76EE7" w:rsidRDefault="00482E48" w:rsidP="00482E48">
      <w:pPr>
        <w:rPr>
          <w:rFonts w:eastAsia="Times New Roman"/>
          <w:color w:val="000000"/>
        </w:rPr>
      </w:pPr>
      <w:r w:rsidRPr="00482E48">
        <w:rPr>
          <w:rFonts w:eastAsia="Times New Roman"/>
          <w:color w:val="000000"/>
        </w:rPr>
        <w:t xml:space="preserve">[10] This man collaborated on </w:t>
      </w:r>
      <w:r w:rsidRPr="00482E48">
        <w:rPr>
          <w:rFonts w:eastAsia="Times New Roman"/>
          <w:i/>
          <w:iCs/>
          <w:color w:val="000000"/>
        </w:rPr>
        <w:t>Porgy and Bess</w:t>
      </w:r>
      <w:r w:rsidRPr="00482E48">
        <w:rPr>
          <w:rFonts w:eastAsia="Times New Roman"/>
          <w:color w:val="000000"/>
        </w:rPr>
        <w:t xml:space="preserve"> with his lyricist brother Ira, and also wrote </w:t>
      </w:r>
      <w:r w:rsidRPr="00482E48">
        <w:rPr>
          <w:rFonts w:eastAsia="Times New Roman"/>
          <w:i/>
          <w:iCs/>
          <w:color w:val="000000"/>
        </w:rPr>
        <w:t>An American in Paris</w:t>
      </w:r>
      <w:r w:rsidRPr="00482E48">
        <w:rPr>
          <w:rFonts w:eastAsia="Times New Roman"/>
          <w:color w:val="000000"/>
        </w:rPr>
        <w:t xml:space="preserve"> and </w:t>
      </w:r>
      <w:r w:rsidRPr="00482E48">
        <w:rPr>
          <w:rFonts w:eastAsia="Times New Roman"/>
          <w:i/>
          <w:iCs/>
          <w:color w:val="000000"/>
        </w:rPr>
        <w:t>Rhapsody in Blue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George </w:t>
      </w:r>
      <w:r w:rsidRPr="00482E48">
        <w:rPr>
          <w:rFonts w:eastAsia="Times New Roman"/>
          <w:b/>
          <w:bCs/>
          <w:color w:val="000000"/>
          <w:u w:val="single"/>
        </w:rPr>
        <w:t>Gershwin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For 10 points each, name these ancient Roman poets:</w:t>
      </w:r>
    </w:p>
    <w:p w:rsidR="00D76EE7" w:rsidRDefault="00482E48" w:rsidP="00482E48">
      <w:pPr>
        <w:rPr>
          <w:rFonts w:eastAsia="Times New Roman"/>
          <w:color w:val="000000"/>
        </w:rPr>
      </w:pPr>
      <w:r w:rsidRPr="00482E48">
        <w:rPr>
          <w:rFonts w:eastAsia="Times New Roman"/>
          <w:color w:val="000000"/>
        </w:rPr>
        <w:t xml:space="preserve">[10] This man told the stories of Daphne and Apollo, Daedalus and Icarus, and Pygmalion and Galatea in his </w:t>
      </w:r>
      <w:r w:rsidRPr="00482E48">
        <w:rPr>
          <w:rFonts w:eastAsia="Times New Roman"/>
          <w:i/>
          <w:iCs/>
          <w:color w:val="000000"/>
        </w:rPr>
        <w:t>Metamorphoses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Ovid</w:t>
      </w:r>
      <w:r w:rsidRPr="00482E48">
        <w:rPr>
          <w:rFonts w:eastAsia="Times New Roman"/>
          <w:color w:val="000000"/>
        </w:rPr>
        <w:t xml:space="preserve"> [or Publius </w:t>
      </w:r>
      <w:r w:rsidRPr="00482E48">
        <w:rPr>
          <w:rFonts w:eastAsia="Times New Roman"/>
          <w:b/>
          <w:bCs/>
          <w:color w:val="000000"/>
          <w:u w:val="single"/>
        </w:rPr>
        <w:t>Ovid</w:t>
      </w:r>
      <w:r w:rsidRPr="00482E48">
        <w:rPr>
          <w:rFonts w:eastAsia="Times New Roman"/>
          <w:color w:val="000000"/>
        </w:rPr>
        <w:t>ius Naso]</w:t>
      </w:r>
    </w:p>
    <w:p w:rsidR="00D76EE7" w:rsidRDefault="00482E48" w:rsidP="00482E48">
      <w:pPr>
        <w:rPr>
          <w:rFonts w:eastAsia="Times New Roman"/>
          <w:color w:val="000000"/>
        </w:rPr>
      </w:pPr>
      <w:r w:rsidRPr="00482E48">
        <w:rPr>
          <w:rFonts w:eastAsia="Times New Roman"/>
          <w:color w:val="000000"/>
        </w:rPr>
        <w:t xml:space="preserve">[10] This poet addresses a Bandusian fountain, his lyre, and a wine-jar in some of his </w:t>
      </w:r>
      <w:r w:rsidRPr="00482E48">
        <w:rPr>
          <w:rFonts w:eastAsia="Times New Roman"/>
          <w:i/>
          <w:iCs/>
          <w:color w:val="000000"/>
        </w:rPr>
        <w:t>Odes</w:t>
      </w:r>
      <w:r w:rsidRPr="00482E48">
        <w:rPr>
          <w:rFonts w:eastAsia="Times New Roman"/>
          <w:color w:val="000000"/>
        </w:rPr>
        <w:t>. In another, he advises Leuconoe, "carpe diem," or “seize the day.”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Horace</w:t>
      </w:r>
      <w:r w:rsidRPr="00482E48">
        <w:rPr>
          <w:rFonts w:eastAsia="Times New Roman"/>
          <w:color w:val="000000"/>
        </w:rPr>
        <w:t xml:space="preserve"> [or Quintus </w:t>
      </w:r>
      <w:r w:rsidRPr="00482E48">
        <w:rPr>
          <w:rFonts w:eastAsia="Times New Roman"/>
          <w:b/>
          <w:bCs/>
          <w:color w:val="000000"/>
          <w:u w:val="single"/>
        </w:rPr>
        <w:t>Horatius</w:t>
      </w:r>
      <w:r w:rsidRPr="00482E48">
        <w:rPr>
          <w:rFonts w:eastAsia="Times New Roman"/>
          <w:color w:val="000000"/>
        </w:rPr>
        <w:t xml:space="preserve"> Flaccus]</w:t>
      </w:r>
    </w:p>
    <w:p w:rsidR="00D76EE7" w:rsidRDefault="00482E48" w:rsidP="00482E48">
      <w:pPr>
        <w:rPr>
          <w:rFonts w:eastAsia="Times New Roman"/>
          <w:color w:val="000000"/>
        </w:rPr>
      </w:pPr>
      <w:r w:rsidRPr="00482E48">
        <w:rPr>
          <w:rFonts w:eastAsia="Times New Roman"/>
          <w:color w:val="000000"/>
        </w:rPr>
        <w:t>[10] This poet addressed many poems to a woman named Lesbia, and he gave his dead brother a final "hail and farewell" in a poem using the phrase “ave atque vale.”</w:t>
      </w:r>
    </w:p>
    <w:p w:rsidR="00D76EE7" w:rsidRDefault="00482E48" w:rsidP="00482E48">
      <w:pPr>
        <w:rPr>
          <w:rFonts w:eastAsia="Times New Roman"/>
          <w:color w:val="000000"/>
        </w:rPr>
      </w:pPr>
      <w:r w:rsidRPr="00482E48">
        <w:rPr>
          <w:rFonts w:eastAsia="Times New Roman"/>
          <w:color w:val="000000"/>
        </w:rPr>
        <w:t xml:space="preserve">ANSWER: Gaius Valerius </w:t>
      </w:r>
      <w:r w:rsidRPr="00482E48">
        <w:rPr>
          <w:rFonts w:eastAsia="Times New Roman"/>
          <w:b/>
          <w:bCs/>
          <w:color w:val="000000"/>
          <w:u w:val="single"/>
        </w:rPr>
        <w:t>Catullus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i/>
          <w:iCs/>
          <w:color w:val="000000"/>
        </w:rPr>
        <w:t>Moderator note: do not read the alternate answers.</w:t>
      </w:r>
      <w:r w:rsidRPr="00482E48">
        <w:rPr>
          <w:rFonts w:eastAsia="Times New Roman"/>
          <w:color w:val="000000"/>
        </w:rPr>
        <w:t xml:space="preserve"> Charles and Francis Darwin first studied this phenomenon by covering the tips of grass seedlings with opaque and transparent caps. For 10 points each:</w:t>
      </w:r>
    </w:p>
    <w:p w:rsidR="00D76EE7" w:rsidRDefault="00482E48" w:rsidP="00482E48">
      <w:pPr>
        <w:rPr>
          <w:rFonts w:eastAsia="Times New Roman"/>
          <w:color w:val="000000"/>
        </w:rPr>
      </w:pPr>
      <w:r w:rsidRPr="00482E48">
        <w:rPr>
          <w:rFonts w:eastAsia="Times New Roman"/>
          <w:color w:val="000000"/>
        </w:rPr>
        <w:t>[10] Identify this term that describes a plant's growth in response to light.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phototropism</w:t>
      </w:r>
    </w:p>
    <w:p w:rsidR="00D76EE7" w:rsidRDefault="00482E48" w:rsidP="00482E48">
      <w:pPr>
        <w:rPr>
          <w:rFonts w:eastAsia="Times New Roman"/>
          <w:color w:val="000000"/>
        </w:rPr>
      </w:pPr>
      <w:r w:rsidRPr="00482E48">
        <w:rPr>
          <w:rFonts w:eastAsia="Times New Roman"/>
          <w:color w:val="000000"/>
        </w:rPr>
        <w:t>[10] This plant hormone is responsible for phototropism because it promotes stem elongation. This hormone is also responsible for inducing apical dominance.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auxin</w:t>
      </w:r>
      <w:r w:rsidRPr="00482E48">
        <w:rPr>
          <w:rFonts w:eastAsia="Times New Roman"/>
          <w:color w:val="000000"/>
        </w:rPr>
        <w:t xml:space="preserve"> [or </w:t>
      </w:r>
      <w:r w:rsidRPr="00482E48">
        <w:rPr>
          <w:rFonts w:eastAsia="Times New Roman"/>
          <w:b/>
          <w:bCs/>
          <w:color w:val="000000"/>
          <w:u w:val="single"/>
        </w:rPr>
        <w:t>IAA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most abundant and best studied auxin consists of an indole and this simple carboxylic acid, with formula CH 3 – COOH.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acetic acid</w:t>
      </w:r>
      <w:r w:rsidRPr="00482E48">
        <w:rPr>
          <w:rFonts w:eastAsia="Times New Roman"/>
          <w:color w:val="000000"/>
        </w:rPr>
        <w:t xml:space="preserve"> [or </w:t>
      </w:r>
      <w:r w:rsidRPr="00482E48">
        <w:rPr>
          <w:rFonts w:eastAsia="Times New Roman"/>
          <w:b/>
          <w:bCs/>
          <w:color w:val="000000"/>
          <w:u w:val="single"/>
        </w:rPr>
        <w:t>ethanoic acid</w:t>
      </w:r>
      <w:r w:rsidRPr="00482E48">
        <w:rPr>
          <w:rFonts w:eastAsia="Times New Roman"/>
          <w:color w:val="000000"/>
        </w:rPr>
        <w:t>]</w:t>
      </w:r>
    </w:p>
    <w:p w:rsidR="00482E48" w:rsidRPr="00482E48" w:rsidRDefault="00482E48" w:rsidP="00482E48">
      <w:pPr>
        <w:rPr>
          <w:rFonts w:eastAsia="Times New Roman"/>
          <w:i/>
          <w:i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This ruler notably said "I am the state." For 10 points each:</w:t>
      </w:r>
    </w:p>
    <w:p w:rsidR="00D76EE7" w:rsidRDefault="00482E48" w:rsidP="00482E48">
      <w:pPr>
        <w:rPr>
          <w:rFonts w:eastAsia="Times New Roman"/>
          <w:color w:val="000000"/>
        </w:rPr>
      </w:pPr>
      <w:r w:rsidRPr="00482E48">
        <w:rPr>
          <w:rFonts w:eastAsia="Times New Roman"/>
          <w:color w:val="000000"/>
        </w:rPr>
        <w:t>[10] Name this King of France who supported Phillip V during the War of the Spanish Succession and built the palace at Versailles.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Louis XIV</w:t>
      </w:r>
      <w:r w:rsidRPr="00482E48">
        <w:rPr>
          <w:rFonts w:eastAsia="Times New Roman"/>
          <w:color w:val="000000"/>
        </w:rPr>
        <w:t xml:space="preserve"> [prompt on </w:t>
      </w:r>
      <w:r w:rsidRPr="00482E48">
        <w:rPr>
          <w:rFonts w:eastAsia="Times New Roman"/>
          <w:b/>
          <w:bCs/>
          <w:color w:val="000000"/>
          <w:u w:val="single"/>
        </w:rPr>
        <w:t>Louis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[10] Louis XIV repealed this law, which required religious and political toleration of Huguenots. It was passed by Henri IV in 1598.</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Edict of Nantes</w:t>
      </w:r>
    </w:p>
    <w:p w:rsidR="00D76EE7" w:rsidRDefault="00482E48" w:rsidP="00482E48">
      <w:pPr>
        <w:rPr>
          <w:rFonts w:eastAsia="Times New Roman"/>
          <w:color w:val="000000"/>
        </w:rPr>
      </w:pPr>
      <w:r w:rsidRPr="00482E48">
        <w:rPr>
          <w:rFonts w:eastAsia="Times New Roman"/>
          <w:color w:val="000000"/>
        </w:rPr>
        <w:t>[10] Louis' first major military altercation was his participation in this war, during which France briefly conquered the Spanish Netherlands.</w:t>
      </w:r>
    </w:p>
    <w:p w:rsidR="00D76EE7" w:rsidRDefault="00482E48" w:rsidP="00482E48">
      <w:pPr>
        <w:rPr>
          <w:rFonts w:eastAsia="Times New Roman"/>
          <w:color w:val="000000"/>
        </w:rPr>
      </w:pPr>
      <w:r w:rsidRPr="00482E48">
        <w:rPr>
          <w:rFonts w:eastAsia="Times New Roman"/>
          <w:color w:val="000000"/>
        </w:rPr>
        <w:t xml:space="preserve">ANSWER: War of the </w:t>
      </w:r>
      <w:r w:rsidRPr="00482E48">
        <w:rPr>
          <w:rFonts w:eastAsia="Times New Roman"/>
          <w:b/>
          <w:bCs/>
          <w:color w:val="000000"/>
          <w:u w:val="single"/>
        </w:rPr>
        <w:t>Devolution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An accident in this short story occurs when the cat Pitty Sing jumps out of a character's lap, causing Bailey to drive his car into a ditch. For 10 points each:</w:t>
      </w:r>
    </w:p>
    <w:p w:rsidR="00D76EE7" w:rsidRDefault="00482E48" w:rsidP="00482E48">
      <w:pPr>
        <w:rPr>
          <w:rFonts w:eastAsia="Times New Roman"/>
          <w:color w:val="000000"/>
        </w:rPr>
      </w:pPr>
      <w:r w:rsidRPr="00482E48">
        <w:rPr>
          <w:rFonts w:eastAsia="Times New Roman"/>
          <w:color w:val="000000"/>
        </w:rPr>
        <w:t>[10] Identify this short story in which the Grandmother and her family are murdered by the Misfit.</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A Good Man Is Hard to Find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"A Good Man Is Hard to Find" was written by this Southern Gothic author of </w:t>
      </w:r>
      <w:r w:rsidRPr="00482E48">
        <w:rPr>
          <w:rFonts w:eastAsia="Times New Roman"/>
          <w:i/>
          <w:iCs/>
          <w:color w:val="000000"/>
        </w:rPr>
        <w:t>Wise Blood</w:t>
      </w:r>
      <w:r w:rsidRPr="00482E48">
        <w:rPr>
          <w:rFonts w:eastAsia="Times New Roman"/>
          <w:color w:val="000000"/>
        </w:rPr>
        <w:t xml:space="preserve"> and "The Life You Save May Be Your Own."</w:t>
      </w:r>
    </w:p>
    <w:p w:rsidR="00D76EE7" w:rsidRDefault="00482E48" w:rsidP="00482E48">
      <w:pPr>
        <w:rPr>
          <w:rFonts w:eastAsia="Times New Roman"/>
          <w:color w:val="000000"/>
        </w:rPr>
      </w:pPr>
      <w:r w:rsidRPr="00482E48">
        <w:rPr>
          <w:rFonts w:eastAsia="Times New Roman"/>
          <w:color w:val="000000"/>
        </w:rPr>
        <w:t xml:space="preserve">ANSWER: Flannery </w:t>
      </w:r>
      <w:r w:rsidRPr="00482E48">
        <w:rPr>
          <w:rFonts w:eastAsia="Times New Roman"/>
          <w:b/>
          <w:bCs/>
          <w:color w:val="000000"/>
          <w:u w:val="single"/>
        </w:rPr>
        <w:t>O'Connor</w:t>
      </w:r>
    </w:p>
    <w:p w:rsidR="00D76EE7" w:rsidRDefault="00482E48" w:rsidP="00482E48">
      <w:pPr>
        <w:rPr>
          <w:rFonts w:eastAsia="Times New Roman"/>
          <w:color w:val="000000"/>
        </w:rPr>
      </w:pPr>
      <w:r w:rsidRPr="00482E48">
        <w:rPr>
          <w:rFonts w:eastAsia="Times New Roman"/>
          <w:color w:val="000000"/>
        </w:rPr>
        <w:t>[10] In "A Good Man is Hard to Find," the Grandmother and her family stop at an establishment of this type owned by Red Sammy called "The Tower."</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restaurant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Joshua Chamberlain led the forces defending this location. For 10 points each:</w:t>
      </w:r>
    </w:p>
    <w:p w:rsidR="00D76EE7" w:rsidRDefault="00482E48" w:rsidP="00482E48">
      <w:pPr>
        <w:rPr>
          <w:rFonts w:eastAsia="Times New Roman"/>
          <w:color w:val="000000"/>
        </w:rPr>
      </w:pPr>
      <w:r w:rsidRPr="00482E48">
        <w:rPr>
          <w:rFonts w:eastAsia="Times New Roman"/>
          <w:color w:val="000000"/>
        </w:rPr>
        <w:t>[10] Name this hill south of the Gettysburg battlefield successfully defended by the 20th Maine Volunteer Infantry Regiment, despite superior Confederate numbers.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Little Round Top</w:t>
      </w:r>
    </w:p>
    <w:p w:rsidR="00D76EE7" w:rsidRDefault="00482E48" w:rsidP="00482E48">
      <w:pPr>
        <w:rPr>
          <w:rFonts w:eastAsia="Times New Roman"/>
          <w:color w:val="000000"/>
        </w:rPr>
      </w:pPr>
      <w:r w:rsidRPr="00482E48">
        <w:rPr>
          <w:rFonts w:eastAsia="Times New Roman"/>
          <w:color w:val="000000"/>
        </w:rPr>
        <w:t>[10] The Battle of Gettysburg ended with this charge on the Union's position. Led by one of Lee's favorite Major Generals, it ended disastrously, with the Confederates suffering a fifty percent casualty rate.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Pickett's Charge</w:t>
      </w:r>
    </w:p>
    <w:p w:rsidR="00D76EE7" w:rsidRDefault="00482E48" w:rsidP="00482E48">
      <w:pPr>
        <w:rPr>
          <w:rFonts w:eastAsia="Times New Roman"/>
          <w:color w:val="000000"/>
        </w:rPr>
      </w:pPr>
      <w:r w:rsidRPr="00482E48">
        <w:rPr>
          <w:rFonts w:eastAsia="Times New Roman"/>
          <w:color w:val="000000"/>
        </w:rPr>
        <w:t>[10] Immediately after the Battle of Gettysburg ended, the Union received word that this “unconditional surrender” fan and future two-term President, who commanded the final Union victory in the war, had won the siege of Vicksburg.</w:t>
      </w:r>
    </w:p>
    <w:p w:rsidR="00D76EE7" w:rsidRDefault="00482E48" w:rsidP="00482E48">
      <w:pPr>
        <w:rPr>
          <w:rFonts w:eastAsia="Times New Roman"/>
          <w:color w:val="000000"/>
        </w:rPr>
      </w:pPr>
      <w:r w:rsidRPr="00482E48">
        <w:rPr>
          <w:rFonts w:eastAsia="Times New Roman"/>
          <w:color w:val="000000"/>
        </w:rPr>
        <w:t xml:space="preserve">ANSWER: Ulysses Simpson </w:t>
      </w:r>
      <w:r w:rsidRPr="00482E48">
        <w:rPr>
          <w:rFonts w:eastAsia="Times New Roman"/>
          <w:b/>
          <w:bCs/>
          <w:color w:val="000000"/>
          <w:u w:val="single"/>
        </w:rPr>
        <w:t>Grant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This company recently introduced a "Proud" variant of one of its products wrapped in a rainbow-colored wrapper that reads "We are all the same inside". For 10 points each:</w:t>
      </w:r>
    </w:p>
    <w:p w:rsidR="00D76EE7" w:rsidRDefault="00482E48" w:rsidP="00482E48">
      <w:pPr>
        <w:rPr>
          <w:rFonts w:eastAsia="Times New Roman"/>
          <w:color w:val="000000"/>
        </w:rPr>
      </w:pPr>
      <w:r w:rsidRPr="00482E48">
        <w:rPr>
          <w:rFonts w:eastAsia="Times New Roman"/>
          <w:color w:val="000000"/>
        </w:rPr>
        <w:t>[10] Identify this second-largest fast food burger chain in the U.S., whose signature product is the Whopper.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Burger King</w:t>
      </w:r>
      <w:r w:rsidRPr="00482E48">
        <w:rPr>
          <w:rFonts w:eastAsia="Times New Roman"/>
          <w:color w:val="000000"/>
        </w:rPr>
        <w:t xml:space="preserve"> [or </w:t>
      </w:r>
      <w:r w:rsidRPr="00482E48">
        <w:rPr>
          <w:rFonts w:eastAsia="Times New Roman"/>
          <w:b/>
          <w:bCs/>
          <w:color w:val="000000"/>
          <w:u w:val="single"/>
        </w:rPr>
        <w:t>BK</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"Proud Whopper" was introduced to aid Burger King's transition from its old four-word pro-customization slogan to a new, grammatically-incorrect three-word one. Give either.</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Have it your way</w:t>
      </w:r>
      <w:r w:rsidRPr="00482E48">
        <w:rPr>
          <w:rFonts w:eastAsia="Times New Roman"/>
          <w:color w:val="000000"/>
        </w:rPr>
        <w:t>" or "</w:t>
      </w:r>
      <w:r w:rsidRPr="00482E48">
        <w:rPr>
          <w:rFonts w:eastAsia="Times New Roman"/>
          <w:b/>
          <w:bCs/>
          <w:color w:val="000000"/>
          <w:u w:val="single"/>
        </w:rPr>
        <w:t>Be your way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In this country, Burger King franchises go by the name "Hungry Jack's". Other fast food chains in this home of basketball player Andrew Bogut include Fast Eddys and Pizza Capers.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Australia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In this book, a pair of brothers slaughter a town after all their men have been circumcised. For 10 points each:</w:t>
      </w:r>
    </w:p>
    <w:p w:rsidR="00D76EE7" w:rsidRDefault="00482E48" w:rsidP="00482E48">
      <w:pPr>
        <w:rPr>
          <w:rFonts w:eastAsia="Times New Roman"/>
          <w:color w:val="000000"/>
        </w:rPr>
      </w:pPr>
      <w:r w:rsidRPr="00482E48">
        <w:rPr>
          <w:rFonts w:eastAsia="Times New Roman"/>
          <w:color w:val="000000"/>
        </w:rPr>
        <w:lastRenderedPageBreak/>
        <w:t>[10] Name this biblical book which also contains the account of Noah’s Ark.</w:t>
      </w:r>
    </w:p>
    <w:p w:rsidR="00D76EE7" w:rsidRDefault="00482E48" w:rsidP="00482E48">
      <w:pPr>
        <w:rPr>
          <w:rFonts w:eastAsia="Times New Roman"/>
          <w:color w:val="000000"/>
        </w:rPr>
      </w:pPr>
      <w:r w:rsidRPr="00482E48">
        <w:rPr>
          <w:rFonts w:eastAsia="Times New Roman"/>
          <w:color w:val="000000"/>
        </w:rPr>
        <w:t xml:space="preserve">ANSWER: Book of </w:t>
      </w:r>
      <w:r w:rsidRPr="00482E48">
        <w:rPr>
          <w:rFonts w:eastAsia="Times New Roman"/>
          <w:b/>
          <w:bCs/>
          <w:color w:val="000000"/>
          <w:u w:val="single"/>
        </w:rPr>
        <w:t>Genesis</w:t>
      </w:r>
    </w:p>
    <w:p w:rsidR="00D76EE7" w:rsidRDefault="00482E48" w:rsidP="00482E48">
      <w:pPr>
        <w:rPr>
          <w:rFonts w:eastAsia="Times New Roman"/>
          <w:color w:val="000000"/>
        </w:rPr>
      </w:pPr>
      <w:r w:rsidRPr="00482E48">
        <w:rPr>
          <w:rFonts w:eastAsia="Times New Roman"/>
          <w:color w:val="000000"/>
        </w:rPr>
        <w:t>[10] This patriarch from the Book of Genesis is the husband of Sarah and kinsman of Lot.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Abraham</w:t>
      </w:r>
    </w:p>
    <w:p w:rsidR="00D76EE7" w:rsidRDefault="00482E48" w:rsidP="00482E48">
      <w:pPr>
        <w:rPr>
          <w:rFonts w:eastAsia="Times New Roman"/>
          <w:color w:val="000000"/>
        </w:rPr>
      </w:pPr>
      <w:r w:rsidRPr="00482E48">
        <w:rPr>
          <w:rFonts w:eastAsia="Times New Roman"/>
          <w:color w:val="000000"/>
        </w:rPr>
        <w:t>[10] In Genesis, Jacob bears sons on the handmaids of both of his wives, Leah and Rachel. Name either handmaid, one of whom is the mother of Gad and one of whom is the mother of Dan.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Zilpah</w:t>
      </w:r>
      <w:r w:rsidRPr="00482E48">
        <w:rPr>
          <w:rFonts w:eastAsia="Times New Roman"/>
          <w:color w:val="000000"/>
        </w:rPr>
        <w:t xml:space="preserve"> or </w:t>
      </w:r>
      <w:r w:rsidRPr="00482E48">
        <w:rPr>
          <w:rFonts w:eastAsia="Times New Roman"/>
          <w:b/>
          <w:bCs/>
          <w:color w:val="000000"/>
          <w:u w:val="single"/>
        </w:rPr>
        <w:t>Bilhah</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Before this process can proceed, pyruvate must be converted to acetyl-CoA, this cycle's input. For 10 points each:</w:t>
      </w:r>
    </w:p>
    <w:p w:rsidR="00D76EE7" w:rsidRDefault="00482E48" w:rsidP="00482E48">
      <w:pPr>
        <w:rPr>
          <w:rFonts w:eastAsia="Times New Roman"/>
          <w:color w:val="000000"/>
        </w:rPr>
      </w:pPr>
      <w:r w:rsidRPr="00482E48">
        <w:rPr>
          <w:rFonts w:eastAsia="Times New Roman"/>
          <w:color w:val="000000"/>
        </w:rPr>
        <w:t>[10] Name this cycle that produces ATP and electron carriers later used in the electron transport chain.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Krebs</w:t>
      </w:r>
      <w:r w:rsidRPr="00482E48">
        <w:rPr>
          <w:rFonts w:eastAsia="Times New Roman"/>
          <w:color w:val="000000"/>
        </w:rPr>
        <w:t xml:space="preserve">-Szent-Györgyi cycle [or </w:t>
      </w:r>
      <w:r w:rsidRPr="00482E48">
        <w:rPr>
          <w:rFonts w:eastAsia="Times New Roman"/>
          <w:b/>
          <w:bCs/>
          <w:color w:val="000000"/>
          <w:u w:val="single"/>
        </w:rPr>
        <w:t>citric acid</w:t>
      </w:r>
      <w:r w:rsidRPr="00482E48">
        <w:rPr>
          <w:rFonts w:eastAsia="Times New Roman"/>
          <w:color w:val="000000"/>
        </w:rPr>
        <w:t xml:space="preserve"> cycle; or </w:t>
      </w:r>
      <w:r w:rsidRPr="00482E48">
        <w:rPr>
          <w:rFonts w:eastAsia="Times New Roman"/>
          <w:b/>
          <w:bCs/>
          <w:color w:val="000000"/>
          <w:u w:val="single"/>
        </w:rPr>
        <w:t>tricarboxylic acid</w:t>
      </w:r>
      <w:r w:rsidRPr="00482E48">
        <w:rPr>
          <w:rFonts w:eastAsia="Times New Roman"/>
          <w:color w:val="000000"/>
        </w:rPr>
        <w:t xml:space="preserve"> cycle; or </w:t>
      </w:r>
      <w:r w:rsidRPr="00482E48">
        <w:rPr>
          <w:rFonts w:eastAsia="Times New Roman"/>
          <w:b/>
          <w:bCs/>
          <w:color w:val="000000"/>
          <w:u w:val="single"/>
        </w:rPr>
        <w:t>TCA</w:t>
      </w:r>
      <w:r w:rsidRPr="00482E48">
        <w:rPr>
          <w:rFonts w:eastAsia="Times New Roman"/>
          <w:color w:val="000000"/>
        </w:rPr>
        <w:t xml:space="preserve"> cycle]</w:t>
      </w:r>
    </w:p>
    <w:p w:rsidR="00D76EE7" w:rsidRDefault="00482E48" w:rsidP="00482E48">
      <w:pPr>
        <w:rPr>
          <w:rFonts w:eastAsia="Times New Roman"/>
          <w:color w:val="000000"/>
        </w:rPr>
      </w:pPr>
      <w:r w:rsidRPr="00482E48">
        <w:rPr>
          <w:rFonts w:eastAsia="Times New Roman"/>
          <w:color w:val="000000"/>
        </w:rPr>
        <w:t>[10] Unlike glycolysis, the Krebs cycle takes place in the matrix of this organelle, which is commonly known as the powerhouse of the cell.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mitochondria</w:t>
      </w:r>
      <w:r w:rsidRPr="00482E48">
        <w:rPr>
          <w:rFonts w:eastAsia="Times New Roman"/>
          <w:color w:val="000000"/>
        </w:rPr>
        <w:t xml:space="preserve"> [or </w:t>
      </w:r>
      <w:r w:rsidRPr="00482E48">
        <w:rPr>
          <w:rFonts w:eastAsia="Times New Roman"/>
          <w:b/>
          <w:bCs/>
          <w:color w:val="000000"/>
          <w:u w:val="single"/>
        </w:rPr>
        <w:t>mitochondrion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One turn around the Krebs cycle yields three molecules of this compound, which are then fed into the electron transport chain.</w:t>
      </w:r>
    </w:p>
    <w:p w:rsidR="00482E48" w:rsidRPr="00482E48" w:rsidRDefault="00482E48" w:rsidP="00A43316">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NADH</w:t>
      </w:r>
      <w:r w:rsidRPr="00482E48">
        <w:rPr>
          <w:rFonts w:eastAsia="Times New Roman"/>
          <w:color w:val="000000"/>
        </w:rPr>
        <w:t xml:space="preserve"> [prompt on </w:t>
      </w:r>
      <w:r w:rsidRPr="00482E48">
        <w:rPr>
          <w:rFonts w:eastAsia="Times New Roman"/>
          <w:b/>
          <w:bCs/>
          <w:color w:val="000000"/>
          <w:u w:val="single"/>
        </w:rPr>
        <w:t>nicotinamide adenine dinucleotide</w:t>
      </w:r>
      <w:r w:rsidRPr="00482E48">
        <w:rPr>
          <w:rFonts w:eastAsia="Times New Roman"/>
          <w:color w:val="000000"/>
        </w:rPr>
        <w:t>]</w:t>
      </w:r>
      <w:r w:rsidR="00A43316" w:rsidRPr="00482E48">
        <w:rPr>
          <w:rFonts w:eastAsia="Times New Roman"/>
          <w:color w:val="000000"/>
        </w:rPr>
        <w:t xml:space="preserve"> </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A43316"/>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2014-09-12T23:31:00Z</dcterms:modified>
</cp:coreProperties>
</file>