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AE2" w:rsidRPr="00482E48" w:rsidRDefault="00FF7AE2" w:rsidP="00FF7AE2">
      <w:pPr>
        <w:rPr>
          <w:rFonts w:eastAsia="Times New Roman"/>
          <w:b/>
        </w:rPr>
      </w:pPr>
      <w:bookmarkStart w:id="0" w:name="_GoBack"/>
      <w:bookmarkEnd w:id="0"/>
      <w:r w:rsidRPr="00482E48">
        <w:rPr>
          <w:rFonts w:eastAsia="Times New Roman"/>
          <w:b/>
        </w:rPr>
        <w:t>HSAPQ Tournament #53</w:t>
      </w:r>
    </w:p>
    <w:p w:rsidR="00FF7AE2" w:rsidRPr="00482E48" w:rsidRDefault="00FF7AE2" w:rsidP="00FF7AE2">
      <w:pPr>
        <w:rPr>
          <w:rFonts w:eastAsia="Times New Roman"/>
          <w:b/>
        </w:rPr>
      </w:pPr>
      <w:r w:rsidRPr="00482E48">
        <w:rPr>
          <w:rFonts w:eastAsia="Times New Roman"/>
          <w:b/>
        </w:rPr>
        <w:t xml:space="preserve">Packet </w:t>
      </w:r>
      <w:r>
        <w:rPr>
          <w:rFonts w:eastAsia="Times New Roman"/>
          <w:b/>
        </w:rPr>
        <w:t>15</w:t>
      </w:r>
      <w:r w:rsidRPr="00482E48">
        <w:rPr>
          <w:rFonts w:eastAsia="Times New Roman"/>
          <w:b/>
        </w:rPr>
        <w:t xml:space="preserve"> </w:t>
      </w:r>
      <w:r>
        <w:rPr>
          <w:rFonts w:eastAsia="Times New Roman"/>
          <w:b/>
        </w:rPr>
        <w:t>Tossups</w:t>
      </w:r>
    </w:p>
    <w:p w:rsidR="00FF7AE2" w:rsidRDefault="00FF7AE2" w:rsidP="00482E48">
      <w:pPr>
        <w:rPr>
          <w:rFonts w:eastAsia="Times New Roman"/>
        </w:rPr>
      </w:pPr>
    </w:p>
    <w:p w:rsidR="00FF7AE2" w:rsidRDefault="00FF7AE2" w:rsidP="00482E48">
      <w:pPr>
        <w:rPr>
          <w:rFonts w:eastAsia="Times New Roman"/>
        </w:rPr>
      </w:pPr>
    </w:p>
    <w:p w:rsidR="00D76EE7" w:rsidRDefault="00482E48" w:rsidP="00482E48">
      <w:pPr>
        <w:rPr>
          <w:rFonts w:eastAsia="Times New Roman"/>
          <w:color w:val="000000"/>
        </w:rPr>
      </w:pPr>
      <w:r w:rsidRPr="00482E48">
        <w:rPr>
          <w:rFonts w:eastAsia="Times New Roman"/>
        </w:rPr>
        <w:t xml:space="preserve">1. </w:t>
      </w:r>
      <w:r w:rsidRPr="00482E48">
        <w:rPr>
          <w:rFonts w:eastAsia="Times New Roman"/>
          <w:b/>
          <w:bCs/>
          <w:color w:val="000000"/>
        </w:rPr>
        <w:t xml:space="preserve">The protagonist of this novella has a vision about Phaedrus and Socrates, the latter of whom tells him about the nature of beauty. The protagonist of this novella stays in the Hotel des Bains even after his luggage returns from Como, and he witnesses Jaschiu wrestle the object of his affections, a (*) </w:t>
      </w:r>
      <w:r w:rsidRPr="00482E48">
        <w:rPr>
          <w:rFonts w:eastAsia="Times New Roman"/>
          <w:color w:val="000000"/>
        </w:rPr>
        <w:t>Polish boy named Tadzio. For 10 points, name this novella by Thomas Mann about a cholera epidemic that eventually kills Gustav von Aschenbach in an Italian city.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Death in Venice</w:t>
      </w:r>
      <w:r w:rsidRPr="00482E48">
        <w:rPr>
          <w:rFonts w:eastAsia="Times New Roman"/>
          <w:color w:val="000000"/>
        </w:rPr>
        <w:t xml:space="preserve"> [or </w:t>
      </w:r>
      <w:r w:rsidRPr="00482E48">
        <w:rPr>
          <w:rFonts w:eastAsia="Times New Roman"/>
          <w:i/>
          <w:iCs/>
          <w:color w:val="000000"/>
        </w:rPr>
        <w:t>Der</w:t>
      </w:r>
      <w:r w:rsidRPr="00482E48">
        <w:rPr>
          <w:rFonts w:eastAsia="Times New Roman"/>
          <w:color w:val="000000"/>
        </w:rPr>
        <w:t xml:space="preserve"> </w:t>
      </w:r>
      <w:r w:rsidRPr="00482E48">
        <w:rPr>
          <w:rFonts w:eastAsia="Times New Roman"/>
          <w:b/>
          <w:bCs/>
          <w:i/>
          <w:iCs/>
          <w:color w:val="000000"/>
          <w:u w:val="single"/>
        </w:rPr>
        <w:t>Tod in Venedig</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 </w:t>
      </w:r>
      <w:r w:rsidRPr="00482E48">
        <w:rPr>
          <w:rFonts w:eastAsia="Times New Roman"/>
          <w:b/>
          <w:bCs/>
          <w:color w:val="000000"/>
        </w:rPr>
        <w:t xml:space="preserve">This body of water contains the recently discovered Tamu Massif, thought to be the largest known volcano on Earth. The northern part of this body of water contains a zone filled with plastic and sludge known as its namesake (*) </w:t>
      </w:r>
      <w:r w:rsidRPr="00482E48">
        <w:rPr>
          <w:rFonts w:eastAsia="Times New Roman"/>
          <w:color w:val="000000"/>
        </w:rPr>
        <w:t>"garbage patch." The Humboldt Current and "El Niño" have opposite effects on this ocean's ecosystem. The deepest part of the world can be found in this ocean's Marianas Trench. For 10 points, name this ocean surrounded by the Ring of Fire, the largest ocean in the world.</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Pacific</w:t>
      </w:r>
      <w:r w:rsidRPr="00482E48">
        <w:rPr>
          <w:rFonts w:eastAsia="Times New Roman"/>
          <w:color w:val="000000"/>
        </w:rPr>
        <w:t xml:space="preserve"> Ocean</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3. </w:t>
      </w:r>
      <w:r w:rsidRPr="00482E48">
        <w:rPr>
          <w:rFonts w:eastAsia="Times New Roman"/>
          <w:b/>
          <w:bCs/>
          <w:color w:val="000000"/>
        </w:rPr>
        <w:t xml:space="preserve">To compensate for abducting Ganymede, Zeus gave Laomedon some of these animals that could run on water, and those ones, like Xanthus and Balius, were immortal. As the ghost Taraxippus, Glaucus haunted these animals, since his own flesh-eating ones devoured him during a race. (*) </w:t>
      </w:r>
      <w:r w:rsidRPr="00482E48">
        <w:rPr>
          <w:rFonts w:eastAsia="Times New Roman"/>
          <w:color w:val="000000"/>
        </w:rPr>
        <w:t>Poseidon created these animals from the crests of waves, and his chariot was pulled by half-fish ones called hippocampi. For 10 points, name these animals which formed the lower part of a centaur’s body.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horse</w:t>
      </w:r>
      <w:r w:rsidRPr="00482E48">
        <w:rPr>
          <w:rFonts w:eastAsia="Times New Roman"/>
          <w:color w:val="000000"/>
        </w:rPr>
        <w:t xml:space="preserve">s [or </w:t>
      </w:r>
      <w:r w:rsidRPr="00482E48">
        <w:rPr>
          <w:rFonts w:eastAsia="Times New Roman"/>
          <w:b/>
          <w:bCs/>
          <w:color w:val="000000"/>
          <w:u w:val="single"/>
        </w:rPr>
        <w:t>mare</w:t>
      </w:r>
      <w:r w:rsidRPr="00482E48">
        <w:rPr>
          <w:rFonts w:eastAsia="Times New Roman"/>
          <w:color w:val="000000"/>
        </w:rPr>
        <w:t xml:space="preserve">s; or </w:t>
      </w:r>
      <w:r w:rsidRPr="00482E48">
        <w:rPr>
          <w:rFonts w:eastAsia="Times New Roman"/>
          <w:b/>
          <w:bCs/>
          <w:color w:val="000000"/>
          <w:u w:val="single"/>
        </w:rPr>
        <w:t>stallion</w:t>
      </w:r>
      <w:r w:rsidRPr="00482E48">
        <w:rPr>
          <w:rFonts w:eastAsia="Times New Roman"/>
          <w:color w:val="000000"/>
        </w:rPr>
        <w:t>s]</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4. </w:t>
      </w:r>
      <w:r w:rsidRPr="00482E48">
        <w:rPr>
          <w:rFonts w:eastAsia="Times New Roman"/>
          <w:b/>
          <w:bCs/>
          <w:color w:val="000000"/>
        </w:rPr>
        <w:t>A mathematical object constructed from two of these objects, which acquires an extra sign flip under reflection, is known as a "pseudo" example of them. Three of these objects are used to compute the volume of a parallelepiped in a triple product. These objects, which can be added using the parallelogram law, are denoted using either boldface letters or letters with (*)</w:t>
      </w:r>
      <w:r w:rsidRPr="00482E48">
        <w:rPr>
          <w:rFonts w:eastAsia="Times New Roman"/>
          <w:color w:val="000000"/>
        </w:rPr>
        <w:t xml:space="preserve"> lines over them. Two of them are parallel if their cross product is zero. For 10 points, name these mathematical objects that have both length and direction, unlike scalars.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vector</w:t>
      </w:r>
      <w:r w:rsidRPr="00482E48">
        <w:rPr>
          <w:rFonts w:eastAsia="Times New Roman"/>
          <w:color w:val="000000"/>
        </w:rPr>
        <w:t>s</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5. </w:t>
      </w:r>
      <w:r w:rsidRPr="00482E48">
        <w:rPr>
          <w:rFonts w:eastAsia="Times New Roman"/>
          <w:b/>
          <w:bCs/>
          <w:color w:val="000000"/>
        </w:rPr>
        <w:t>This character stays at the Edmont Hotel and infuriates a cab driver when he asks where the ducks of Central Park go during the winter. He wears a red hat that he buys after the defeat of his fencing team, and after falling asleep, this character wakes up to find (*)</w:t>
      </w:r>
      <w:r w:rsidRPr="00482E48">
        <w:rPr>
          <w:rFonts w:eastAsia="Times New Roman"/>
          <w:color w:val="000000"/>
        </w:rPr>
        <w:t xml:space="preserve"> Mr. Antolini stroking his head. In the novel in which he appears, this character explains how he got kicked out of Pencey Prep. For 10 points, name this phony-hating protagonist of </w:t>
      </w:r>
      <w:r w:rsidRPr="00482E48">
        <w:rPr>
          <w:rFonts w:eastAsia="Times New Roman"/>
          <w:i/>
          <w:iCs/>
          <w:color w:val="000000"/>
        </w:rPr>
        <w:t>The Catcher in the Rye</w:t>
      </w:r>
      <w:r w:rsidRPr="00482E48">
        <w:rPr>
          <w:rFonts w:eastAsia="Times New Roman"/>
          <w:color w:val="000000"/>
        </w:rPr>
        <w:t>.</w:t>
      </w:r>
    </w:p>
    <w:p w:rsidR="00482E48" w:rsidRPr="00482E48" w:rsidRDefault="00482E48" w:rsidP="00482E48">
      <w:pPr>
        <w:rPr>
          <w:rFonts w:eastAsia="Times New Roman"/>
          <w:b/>
          <w:bCs/>
          <w:color w:val="000000"/>
        </w:rPr>
      </w:pPr>
      <w:r w:rsidRPr="00482E48">
        <w:rPr>
          <w:rFonts w:eastAsia="Times New Roman"/>
          <w:color w:val="000000"/>
        </w:rPr>
        <w:t xml:space="preserve">ANSWER: </w:t>
      </w:r>
      <w:r w:rsidRPr="00482E48">
        <w:rPr>
          <w:rFonts w:eastAsia="Times New Roman"/>
          <w:b/>
          <w:bCs/>
          <w:color w:val="000000"/>
          <w:u w:val="single"/>
        </w:rPr>
        <w:t>Holden</w:t>
      </w:r>
      <w:r w:rsidRPr="00482E48">
        <w:rPr>
          <w:rFonts w:eastAsia="Times New Roman"/>
          <w:color w:val="000000"/>
        </w:rPr>
        <w:t xml:space="preserve"> Caulfield [or Holden </w:t>
      </w:r>
      <w:r w:rsidRPr="00482E48">
        <w:rPr>
          <w:rFonts w:eastAsia="Times New Roman"/>
          <w:b/>
          <w:bCs/>
          <w:color w:val="000000"/>
          <w:u w:val="single"/>
        </w:rPr>
        <w:t>Caulfield</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6. </w:t>
      </w:r>
      <w:r w:rsidRPr="00482E48">
        <w:rPr>
          <w:rFonts w:eastAsia="Times New Roman"/>
          <w:b/>
          <w:bCs/>
          <w:color w:val="000000"/>
        </w:rPr>
        <w:t xml:space="preserve">This value is the limiting value of P in the Pearl and Verhulst-derived logistic model, which yields a sigmoidal curve. The abbreviation for this value denotes a selection theory </w:t>
      </w:r>
      <w:r w:rsidRPr="00482E48">
        <w:rPr>
          <w:rFonts w:eastAsia="Times New Roman"/>
          <w:b/>
          <w:bCs/>
          <w:color w:val="000000"/>
        </w:rPr>
        <w:lastRenderedPageBreak/>
        <w:t>for organisms in which they invest heavily in few offspring and have long life expectancy. When the population overshoots this quantity, it subsequently (*)</w:t>
      </w:r>
      <w:r w:rsidRPr="00482E48">
        <w:rPr>
          <w:rFonts w:eastAsia="Times New Roman"/>
          <w:color w:val="000000"/>
        </w:rPr>
        <w:t xml:space="preserve"> crashes or suffer a dieback. It is symbolized </w:t>
      </w:r>
      <w:r w:rsidRPr="00482E48">
        <w:rPr>
          <w:rFonts w:eastAsia="Times New Roman"/>
          <w:i/>
          <w:iCs/>
          <w:color w:val="000000"/>
        </w:rPr>
        <w:t>K</w:t>
      </w:r>
      <w:r w:rsidRPr="00482E48">
        <w:rPr>
          <w:rFonts w:eastAsia="Times New Roman"/>
          <w:color w:val="000000"/>
        </w:rPr>
        <w:t>. For 10 points, name this quantity that is the maximum population size a given environment can sustain for a species.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carrying capacity</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7. </w:t>
      </w:r>
      <w:r w:rsidRPr="00482E48">
        <w:rPr>
          <w:rFonts w:eastAsia="Times New Roman"/>
          <w:b/>
          <w:bCs/>
          <w:color w:val="000000"/>
        </w:rPr>
        <w:t xml:space="preserve">This monarch's third son and eventual successor was famously red-faced and was nicknamed "Rufus." Following the failed rebellion of the earls Edwin and Morcar, this man launched the Harrying of the North. This husband of (*) </w:t>
      </w:r>
      <w:r w:rsidRPr="00482E48">
        <w:rPr>
          <w:rFonts w:eastAsia="Times New Roman"/>
          <w:color w:val="000000"/>
        </w:rPr>
        <w:t>Matilda of Flanders led a military campaign that was depicted in the Bayeux Tapestry. For 10 points, name this first Norman king of England, who compiled the Domesday Book and was victorious at the Battle of Hastings.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William the Conqueror</w:t>
      </w:r>
      <w:r w:rsidRPr="00482E48">
        <w:rPr>
          <w:rFonts w:eastAsia="Times New Roman"/>
          <w:color w:val="000000"/>
        </w:rPr>
        <w:t xml:space="preserve"> [or </w:t>
      </w:r>
      <w:r w:rsidRPr="00482E48">
        <w:rPr>
          <w:rFonts w:eastAsia="Times New Roman"/>
          <w:b/>
          <w:bCs/>
          <w:color w:val="000000"/>
          <w:u w:val="single"/>
        </w:rPr>
        <w:t>William the Bastard</w:t>
      </w:r>
      <w:r w:rsidRPr="00482E48">
        <w:rPr>
          <w:rFonts w:eastAsia="Times New Roman"/>
          <w:color w:val="000000"/>
        </w:rPr>
        <w:t xml:space="preserve">; or </w:t>
      </w:r>
      <w:r w:rsidRPr="00482E48">
        <w:rPr>
          <w:rFonts w:eastAsia="Times New Roman"/>
          <w:b/>
          <w:bCs/>
          <w:color w:val="000000"/>
          <w:u w:val="single"/>
        </w:rPr>
        <w:t>William I</w:t>
      </w:r>
      <w:r w:rsidRPr="00482E48">
        <w:rPr>
          <w:rFonts w:eastAsia="Times New Roman"/>
          <w:color w:val="000000"/>
        </w:rPr>
        <w:t xml:space="preserve"> of England; or </w:t>
      </w:r>
      <w:r w:rsidRPr="00482E48">
        <w:rPr>
          <w:rFonts w:eastAsia="Times New Roman"/>
          <w:b/>
          <w:bCs/>
          <w:color w:val="000000"/>
          <w:u w:val="single"/>
        </w:rPr>
        <w:t>William II</w:t>
      </w:r>
      <w:r w:rsidRPr="00482E48">
        <w:rPr>
          <w:rFonts w:eastAsia="Times New Roman"/>
          <w:color w:val="000000"/>
        </w:rPr>
        <w:t xml:space="preserve"> of Normandy; prompt on </w:t>
      </w:r>
      <w:r w:rsidRPr="00482E48">
        <w:rPr>
          <w:rFonts w:eastAsia="Times New Roman"/>
          <w:b/>
          <w:bCs/>
          <w:color w:val="000000"/>
          <w:u w:val="single"/>
        </w:rPr>
        <w:t>William</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8. </w:t>
      </w:r>
      <w:r w:rsidRPr="00482E48">
        <w:rPr>
          <w:rFonts w:eastAsia="Times New Roman"/>
          <w:b/>
          <w:bCs/>
          <w:color w:val="000000"/>
        </w:rPr>
        <w:t>When this element is found in place of the oxygen in an alcohol, it readily binds to mercury and is called a thiol. This element is unusually found in the amino acids cysteine and methionine. A common allotrope of this element is a ring-like molecule containing eight of this element. Emissions of nitrogen oxide and this element's dioxide are the major causative agents of (*)</w:t>
      </w:r>
      <w:r w:rsidRPr="00482E48">
        <w:rPr>
          <w:rFonts w:eastAsia="Times New Roman"/>
          <w:color w:val="000000"/>
        </w:rPr>
        <w:t xml:space="preserve"> acid rain. When bound to four oxygens it forms a polyatomic ion with a charge of minus two that is the basis of a strong acid. For 10 points, name this group 16 element with symbol 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sulfur</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9. </w:t>
      </w:r>
      <w:r w:rsidRPr="00482E48">
        <w:rPr>
          <w:rFonts w:eastAsia="Times New Roman"/>
          <w:b/>
          <w:bCs/>
          <w:color w:val="000000"/>
        </w:rPr>
        <w:t xml:space="preserve">A song about some of these creatures describes one of them "drinking a piña colada at Trader Vic's." Several films about these monsters note that "Even a man who is pure in heart and says his prayers by night" may turn into them. Larry Talbot becomes one of them after being (*) </w:t>
      </w:r>
      <w:r w:rsidRPr="00482E48">
        <w:rPr>
          <w:rFonts w:eastAsia="Times New Roman"/>
          <w:color w:val="000000"/>
        </w:rPr>
        <w:t>bitten, whereupon he begins a murderous rampage and displays a notable weakness to silver weapons. For 10 points, name these creatures portrayed in film by Lon Chaney Jr. who are noted for howling at the moon.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werewolves</w:t>
      </w:r>
      <w:r w:rsidRPr="00482E48">
        <w:rPr>
          <w:rFonts w:eastAsia="Times New Roman"/>
          <w:color w:val="000000"/>
        </w:rPr>
        <w:t xml:space="preserve"> [or </w:t>
      </w:r>
      <w:r w:rsidRPr="00482E48">
        <w:rPr>
          <w:rFonts w:eastAsia="Times New Roman"/>
          <w:b/>
          <w:bCs/>
          <w:color w:val="000000"/>
          <w:u w:val="single"/>
        </w:rPr>
        <w:t>lycanthropes</w:t>
      </w:r>
      <w:r w:rsidRPr="00482E48">
        <w:rPr>
          <w:rFonts w:eastAsia="Times New Roman"/>
          <w:color w:val="000000"/>
        </w:rPr>
        <w:t>; or obvious equivalents; or "</w:t>
      </w:r>
      <w:r w:rsidRPr="00482E48">
        <w:rPr>
          <w:rFonts w:eastAsia="Times New Roman"/>
          <w:b/>
          <w:bCs/>
          <w:color w:val="000000"/>
          <w:u w:val="single"/>
        </w:rPr>
        <w:t>Werewolves of London</w:t>
      </w:r>
      <w:r w:rsidRPr="00482E48">
        <w:rPr>
          <w:rFonts w:eastAsia="Times New Roman"/>
          <w:color w:val="000000"/>
        </w:rPr>
        <w:t xml:space="preserve">" until "films about these monsters" is read; prompt on </w:t>
      </w:r>
      <w:r w:rsidRPr="00482E48">
        <w:rPr>
          <w:rFonts w:eastAsia="Times New Roman"/>
          <w:b/>
          <w:bCs/>
          <w:color w:val="000000"/>
          <w:u w:val="single"/>
        </w:rPr>
        <w:t>wolf</w:t>
      </w:r>
      <w:r w:rsidRPr="00482E48">
        <w:rPr>
          <w:rFonts w:eastAsia="Times New Roman"/>
          <w:color w:val="000000"/>
        </w:rPr>
        <w:t xml:space="preserve"> or </w:t>
      </w:r>
      <w:r w:rsidRPr="00482E48">
        <w:rPr>
          <w:rFonts w:eastAsia="Times New Roman"/>
          <w:b/>
          <w:bCs/>
          <w:color w:val="000000"/>
          <w:u w:val="single"/>
        </w:rPr>
        <w:t>wolves</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10. </w:t>
      </w:r>
      <w:r w:rsidRPr="00482E48">
        <w:rPr>
          <w:rFonts w:eastAsia="Times New Roman"/>
          <w:b/>
          <w:bCs/>
          <w:color w:val="000000"/>
        </w:rPr>
        <w:t xml:space="preserve">This monarch faced a coup during the February 26 Incident, which attempted to replace this man with his brother, Prince Chichibu. The Great Kantō earthquake occurred during this man's reign, as did the Jeweled (*) </w:t>
      </w:r>
      <w:r w:rsidRPr="00482E48">
        <w:rPr>
          <w:rFonts w:eastAsia="Times New Roman"/>
          <w:color w:val="000000"/>
        </w:rPr>
        <w:t xml:space="preserve">Voice Broadcast, which was issued by this leader in order to declare his nation's unconditional surrender. This man's country was attacked by airplanes named </w:t>
      </w:r>
      <w:r w:rsidRPr="00482E48">
        <w:rPr>
          <w:rFonts w:eastAsia="Times New Roman"/>
          <w:i/>
          <w:iCs/>
          <w:color w:val="000000"/>
        </w:rPr>
        <w:t>Bockscar</w:t>
      </w:r>
      <w:r w:rsidRPr="00482E48">
        <w:rPr>
          <w:rFonts w:eastAsia="Times New Roman"/>
          <w:color w:val="000000"/>
        </w:rPr>
        <w:t xml:space="preserve"> and </w:t>
      </w:r>
      <w:r w:rsidRPr="00482E48">
        <w:rPr>
          <w:rFonts w:eastAsia="Times New Roman"/>
          <w:i/>
          <w:iCs/>
          <w:color w:val="000000"/>
        </w:rPr>
        <w:t>Enola Gay</w:t>
      </w:r>
      <w:r w:rsidRPr="00482E48">
        <w:rPr>
          <w:rFonts w:eastAsia="Times New Roman"/>
          <w:color w:val="000000"/>
        </w:rPr>
        <w:t>. For 10 points, name this Emperor of Japan who was notably not tried for war crimes after World War II.</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Hirohito</w:t>
      </w:r>
      <w:r w:rsidRPr="00482E48">
        <w:rPr>
          <w:rFonts w:eastAsia="Times New Roman"/>
          <w:color w:val="000000"/>
        </w:rPr>
        <w:t xml:space="preserve"> [or Emperor </w:t>
      </w:r>
      <w:r w:rsidRPr="00482E48">
        <w:rPr>
          <w:rFonts w:eastAsia="Times New Roman"/>
          <w:b/>
          <w:bCs/>
          <w:color w:val="000000"/>
          <w:u w:val="single"/>
        </w:rPr>
        <w:t>Shōwa</w:t>
      </w:r>
      <w:r w:rsidRPr="00482E48">
        <w:rPr>
          <w:rFonts w:eastAsia="Times New Roman"/>
          <w:color w:val="000000"/>
        </w:rPr>
        <w:t xml:space="preserve">; or </w:t>
      </w:r>
      <w:r w:rsidRPr="00482E48">
        <w:rPr>
          <w:rFonts w:eastAsia="Times New Roman"/>
          <w:b/>
          <w:bCs/>
          <w:color w:val="000000"/>
          <w:u w:val="single"/>
        </w:rPr>
        <w:t>Shōwa</w:t>
      </w:r>
      <w:r w:rsidRPr="00482E48">
        <w:rPr>
          <w:rFonts w:eastAsia="Times New Roman"/>
          <w:color w:val="000000"/>
        </w:rPr>
        <w:t>-tennō]</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11. </w:t>
      </w:r>
      <w:r w:rsidRPr="00482E48">
        <w:rPr>
          <w:rFonts w:eastAsia="Times New Roman"/>
          <w:b/>
          <w:bCs/>
          <w:color w:val="000000"/>
        </w:rPr>
        <w:t>This man called semicolons “transvestite hermaphrodites” in a short essay beginning “Here is a lesson on creative writing.” In a short story by this man, the title character dances with a ballerina in the air before being killed by Diana Moon Glampers. The protagonist of one of his novels witnesses the</w:t>
      </w:r>
      <w:r w:rsidRPr="00482E48">
        <w:rPr>
          <w:rFonts w:eastAsia="Times New Roman"/>
          <w:color w:val="000000"/>
        </w:rPr>
        <w:t xml:space="preserve"> firebombing of Dresden and is held in a zoo by </w:t>
      </w:r>
      <w:r w:rsidRPr="00482E48">
        <w:rPr>
          <w:rFonts w:eastAsia="Times New Roman"/>
          <w:color w:val="000000"/>
        </w:rPr>
        <w:lastRenderedPageBreak/>
        <w:t xml:space="preserve">the Tralfamadorians. That character created by this man is named Billy Pilgrim. For 10 points, name this author of “Harrison Bergeron” and </w:t>
      </w:r>
      <w:r w:rsidRPr="00482E48">
        <w:rPr>
          <w:rFonts w:eastAsia="Times New Roman"/>
          <w:i/>
          <w:iCs/>
          <w:color w:val="000000"/>
        </w:rPr>
        <w:t>Slaughterhouse-Five</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Kurt </w:t>
      </w:r>
      <w:r w:rsidRPr="00482E48">
        <w:rPr>
          <w:rFonts w:eastAsia="Times New Roman"/>
          <w:b/>
          <w:bCs/>
          <w:color w:val="000000"/>
          <w:u w:val="single"/>
        </w:rPr>
        <w:t>Vonnegut</w:t>
      </w:r>
      <w:r w:rsidRPr="00482E48">
        <w:rPr>
          <w:rFonts w:eastAsia="Times New Roman"/>
          <w:color w:val="000000"/>
        </w:rPr>
        <w:t>, Jr.</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12. </w:t>
      </w:r>
      <w:r w:rsidRPr="00482E48">
        <w:rPr>
          <w:rFonts w:eastAsia="Times New Roman"/>
          <w:b/>
          <w:bCs/>
          <w:color w:val="000000"/>
        </w:rPr>
        <w:t xml:space="preserve">A character in this poem becomes enamored with her reflection in a lake before being warned against vanity by a mysterious voice. A toad is found whispering in that woman’s ear in another scene from this poem. This poem’s first book features the construction of the city of (*) </w:t>
      </w:r>
      <w:r w:rsidRPr="00482E48">
        <w:rPr>
          <w:rFonts w:eastAsia="Times New Roman"/>
          <w:color w:val="000000"/>
        </w:rPr>
        <w:t>Pandemonium near a fiery lake. Written to "justify the ways of God to men," this poem features the line "better to reign in Hell than to serve in Heaven," spoken by Satan. For 10 points, name this epic about the expulsion of Adam and Eve from the Garden of Eden written by John Milton.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Paradise Lost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13. </w:t>
      </w:r>
      <w:r w:rsidRPr="00482E48">
        <w:rPr>
          <w:rFonts w:eastAsia="Times New Roman"/>
          <w:b/>
          <w:bCs/>
          <w:color w:val="000000"/>
        </w:rPr>
        <w:t xml:space="preserve">This method was used by Georgia O'Keeffe to depict a sunrise and by Albrecht Durer to depict his </w:t>
      </w:r>
      <w:r w:rsidRPr="00482E48">
        <w:rPr>
          <w:rFonts w:eastAsia="Times New Roman"/>
          <w:b/>
          <w:bCs/>
          <w:i/>
          <w:iCs/>
          <w:color w:val="000000"/>
        </w:rPr>
        <w:t>Young Hare</w:t>
      </w:r>
      <w:r w:rsidRPr="00482E48">
        <w:rPr>
          <w:rFonts w:eastAsia="Times New Roman"/>
          <w:b/>
          <w:bCs/>
          <w:color w:val="000000"/>
        </w:rPr>
        <w:t>. Gouache is a more opaque cousin of this method, used by John James Audubon over a graphite underdrawing to depict birds. After relief etching, William Blake illustrated his illuminated books using this method. Its paper can be (*)</w:t>
      </w:r>
      <w:r w:rsidRPr="00482E48">
        <w:rPr>
          <w:rFonts w:eastAsia="Times New Roman"/>
          <w:color w:val="000000"/>
        </w:rPr>
        <w:t xml:space="preserve"> hot-pressed, cold-pressed, or rough, which differ in surface texture, and its paint must be thinned before use. For 10 points, name this method of painting which uses pigments that are soluble in an aqueous liquid.</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watercolor</w:t>
      </w:r>
      <w:r w:rsidRPr="00482E48">
        <w:rPr>
          <w:rFonts w:eastAsia="Times New Roman"/>
          <w:color w:val="000000"/>
        </w:rPr>
        <w:t xml:space="preserve"> [or </w:t>
      </w:r>
      <w:r w:rsidRPr="00482E48">
        <w:rPr>
          <w:rFonts w:eastAsia="Times New Roman"/>
          <w:b/>
          <w:bCs/>
          <w:color w:val="000000"/>
          <w:u w:val="single"/>
        </w:rPr>
        <w:t>aquarelle</w:t>
      </w:r>
      <w:r w:rsidRPr="00482E48">
        <w:rPr>
          <w:rFonts w:eastAsia="Times New Roman"/>
          <w:color w:val="000000"/>
        </w:rPr>
        <w:t xml:space="preserve">; accept </w:t>
      </w:r>
      <w:r w:rsidRPr="00482E48">
        <w:rPr>
          <w:rFonts w:eastAsia="Times New Roman"/>
          <w:b/>
          <w:bCs/>
          <w:color w:val="000000"/>
          <w:u w:val="single"/>
        </w:rPr>
        <w:t>gouache</w:t>
      </w:r>
      <w:r w:rsidRPr="00482E48">
        <w:rPr>
          <w:rFonts w:eastAsia="Times New Roman"/>
          <w:color w:val="000000"/>
        </w:rPr>
        <w:t xml:space="preserve"> before it is mentioned; accept </w:t>
      </w:r>
      <w:r w:rsidRPr="00482E48">
        <w:rPr>
          <w:rFonts w:eastAsia="Times New Roman"/>
          <w:b/>
          <w:bCs/>
          <w:color w:val="000000"/>
          <w:u w:val="single"/>
        </w:rPr>
        <w:t>bodycolor</w:t>
      </w:r>
      <w:r w:rsidRPr="00482E48">
        <w:rPr>
          <w:rFonts w:eastAsia="Times New Roman"/>
          <w:color w:val="000000"/>
        </w:rPr>
        <w:t xml:space="preserve"> before “gouache” is mentioned]</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14. </w:t>
      </w:r>
      <w:r w:rsidRPr="00482E48">
        <w:rPr>
          <w:rFonts w:eastAsia="Times New Roman"/>
          <w:b/>
          <w:bCs/>
          <w:color w:val="000000"/>
        </w:rPr>
        <w:t xml:space="preserve">Jerome Bolsec was arrested after a debate with this man over predestination. Along with Heinrich Bullinger, this man released the 1549 Zurich Statement, which claimed that Christ was spiritually present during the eucharist. Guillaume (GEE-yohm) Farel encouraged this man to stay in (*) </w:t>
      </w:r>
      <w:r w:rsidRPr="00482E48">
        <w:rPr>
          <w:rFonts w:eastAsia="Times New Roman"/>
          <w:color w:val="000000"/>
        </w:rPr>
        <w:t xml:space="preserve">Geneva after he fled France in 1536. Inspired by his time in Strasbourg with Martin Bucer, he later restructured Geneva under the </w:t>
      </w:r>
      <w:r w:rsidRPr="00482E48">
        <w:rPr>
          <w:rFonts w:eastAsia="Times New Roman"/>
          <w:i/>
          <w:iCs/>
          <w:color w:val="000000"/>
        </w:rPr>
        <w:t xml:space="preserve">Ecclesiastical Ordinances </w:t>
      </w:r>
      <w:r w:rsidRPr="00482E48">
        <w:rPr>
          <w:rFonts w:eastAsia="Times New Roman"/>
          <w:color w:val="000000"/>
        </w:rPr>
        <w:t>in 1541</w:t>
      </w:r>
      <w:r w:rsidRPr="00482E48">
        <w:rPr>
          <w:rFonts w:eastAsia="Times New Roman"/>
          <w:i/>
          <w:iCs/>
          <w:color w:val="000000"/>
        </w:rPr>
        <w:t xml:space="preserve">. </w:t>
      </w:r>
      <w:r w:rsidRPr="00482E48">
        <w:rPr>
          <w:rFonts w:eastAsia="Times New Roman"/>
          <w:color w:val="000000"/>
        </w:rPr>
        <w:t xml:space="preserve">For 10 points, name this French Protestant who wrote the </w:t>
      </w:r>
      <w:r w:rsidRPr="00482E48">
        <w:rPr>
          <w:rFonts w:eastAsia="Times New Roman"/>
          <w:i/>
          <w:iCs/>
          <w:color w:val="000000"/>
        </w:rPr>
        <w:t>Institutes of the Christian Religion</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John </w:t>
      </w:r>
      <w:r w:rsidRPr="00482E48">
        <w:rPr>
          <w:rFonts w:eastAsia="Times New Roman"/>
          <w:b/>
          <w:bCs/>
          <w:color w:val="000000"/>
          <w:u w:val="single"/>
        </w:rPr>
        <w:t>Calvin</w:t>
      </w:r>
      <w:r w:rsidRPr="00482E48">
        <w:rPr>
          <w:rFonts w:eastAsia="Times New Roman"/>
          <w:color w:val="000000"/>
        </w:rPr>
        <w:t xml:space="preserve"> [or Jean </w:t>
      </w:r>
      <w:r w:rsidRPr="00482E48">
        <w:rPr>
          <w:rFonts w:eastAsia="Times New Roman"/>
          <w:b/>
          <w:bCs/>
          <w:color w:val="000000"/>
          <w:u w:val="single"/>
        </w:rPr>
        <w:t>Cauvin</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15. </w:t>
      </w:r>
      <w:r w:rsidRPr="00482E48">
        <w:rPr>
          <w:rFonts w:eastAsia="Times New Roman"/>
          <w:b/>
          <w:bCs/>
          <w:color w:val="000000"/>
        </w:rPr>
        <w:t>The mass continuity equation is often simplified by setting the product of area, density, and this quantity to be constant. Rayleigh postulated that the drag force is proportional to this quantity squared. Its maximum value for a mass-on-a-spring equals the amplitude times angular frequency and occurs at zero displacement. Centripetal force equals mass times this quantity (*)</w:t>
      </w:r>
      <w:r w:rsidRPr="00482E48">
        <w:rPr>
          <w:rFonts w:eastAsia="Times New Roman"/>
          <w:color w:val="000000"/>
        </w:rPr>
        <w:t xml:space="preserve"> squared over the radius. Falling objects eventually reach a "terminal" value for this quantity. For 10 points, name this time derivative of position that has units of meters per second.</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velocity</w:t>
      </w:r>
      <w:r w:rsidRPr="00482E48">
        <w:rPr>
          <w:rFonts w:eastAsia="Times New Roman"/>
          <w:color w:val="000000"/>
        </w:rPr>
        <w:t xml:space="preserve"> [or </w:t>
      </w:r>
      <w:r w:rsidRPr="00482E48">
        <w:rPr>
          <w:rFonts w:eastAsia="Times New Roman"/>
          <w:b/>
          <w:bCs/>
          <w:color w:val="000000"/>
          <w:u w:val="single"/>
        </w:rPr>
        <w:t>speed</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16. </w:t>
      </w:r>
      <w:r w:rsidRPr="00482E48">
        <w:rPr>
          <w:rFonts w:eastAsia="Times New Roman"/>
          <w:b/>
          <w:bCs/>
          <w:color w:val="000000"/>
        </w:rPr>
        <w:t>This man wrote "life is way too short to care for the damnation of others." Nathan Bethea claimed this person wanted to walk to India, and Bill O'Reilly controversially pointed out this man's father "looked like a Muslim." After this person was transferred to (*)</w:t>
      </w:r>
      <w:r w:rsidRPr="00482E48">
        <w:rPr>
          <w:rFonts w:eastAsia="Times New Roman"/>
          <w:color w:val="000000"/>
        </w:rPr>
        <w:t xml:space="preserve"> Bagram Airfield, five men including Abdul Haq Wasiq were released from Guantanamo Bay, </w:t>
      </w:r>
      <w:r w:rsidRPr="00482E48">
        <w:rPr>
          <w:rFonts w:eastAsia="Times New Roman"/>
          <w:color w:val="000000"/>
        </w:rPr>
        <w:lastRenderedPageBreak/>
        <w:t>angering political conservatives. For 10 points, name this Army soldier who was controversially swapped back to the United States after being held by the Taliban.</w:t>
      </w:r>
    </w:p>
    <w:p w:rsidR="00482E48" w:rsidRPr="00482E48" w:rsidRDefault="00482E48" w:rsidP="00482E48">
      <w:pPr>
        <w:rPr>
          <w:rFonts w:eastAsia="Times New Roman"/>
          <w:b/>
          <w:bCs/>
          <w:color w:val="000000"/>
        </w:rPr>
      </w:pPr>
      <w:r w:rsidRPr="00482E48">
        <w:rPr>
          <w:rFonts w:eastAsia="Times New Roman"/>
          <w:color w:val="000000"/>
        </w:rPr>
        <w:t xml:space="preserve">ANSWER: Bowe Robert </w:t>
      </w:r>
      <w:r w:rsidRPr="00482E48">
        <w:rPr>
          <w:rFonts w:eastAsia="Times New Roman"/>
          <w:b/>
          <w:bCs/>
          <w:color w:val="000000"/>
          <w:u w:val="single"/>
        </w:rPr>
        <w:t>Bergdahl</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17. </w:t>
      </w:r>
      <w:r w:rsidRPr="00482E48">
        <w:rPr>
          <w:rFonts w:eastAsia="Times New Roman"/>
          <w:b/>
          <w:bCs/>
          <w:color w:val="000000"/>
        </w:rPr>
        <w:t xml:space="preserve">One of this composer’s operas ends with the ghost of Charles V aiding in the title prince’s escape. This composer wrote an opera in which Manrico and the Count di Luna vie for the hand of Leonora, and Azucena and a group of gypsies sing the (*) </w:t>
      </w:r>
      <w:r w:rsidRPr="00482E48">
        <w:rPr>
          <w:rFonts w:eastAsia="Times New Roman"/>
          <w:color w:val="000000"/>
        </w:rPr>
        <w:t xml:space="preserve">“Anvil Chorus.” This composer wrote a “Triumphal March” for an opera in which the title character reveals a secret mountain pass to her father Amonasro, causing her and her Egyptian lover Radames to be buried alive. For 10 points, name this Italian who composed </w:t>
      </w:r>
      <w:r w:rsidRPr="00482E48">
        <w:rPr>
          <w:rFonts w:eastAsia="Times New Roman"/>
          <w:i/>
          <w:iCs/>
          <w:color w:val="000000"/>
        </w:rPr>
        <w:t>Il trovatore</w:t>
      </w:r>
      <w:r w:rsidRPr="00482E48">
        <w:rPr>
          <w:rFonts w:eastAsia="Times New Roman"/>
          <w:color w:val="000000"/>
        </w:rPr>
        <w:t xml:space="preserve"> and </w:t>
      </w:r>
      <w:r w:rsidRPr="00482E48">
        <w:rPr>
          <w:rFonts w:eastAsia="Times New Roman"/>
          <w:i/>
          <w:iCs/>
          <w:color w:val="000000"/>
        </w:rPr>
        <w:t>Aida</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Giuseppe </w:t>
      </w:r>
      <w:r w:rsidRPr="00482E48">
        <w:rPr>
          <w:rFonts w:eastAsia="Times New Roman"/>
          <w:b/>
          <w:bCs/>
          <w:color w:val="000000"/>
          <w:u w:val="single"/>
        </w:rPr>
        <w:t>Verdi</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18. </w:t>
      </w:r>
      <w:r w:rsidRPr="00482E48">
        <w:rPr>
          <w:rFonts w:eastAsia="Times New Roman"/>
          <w:b/>
          <w:bCs/>
          <w:color w:val="000000"/>
        </w:rPr>
        <w:t xml:space="preserve">This religion, like Buddhism, emphasizes “three gems” called ratnatraya. Among seven fundamentals called tattva in this religion are jiva and ajiva, which refer to living and non-living things. This religion has two sects which are (*) </w:t>
      </w:r>
      <w:r w:rsidRPr="00482E48">
        <w:rPr>
          <w:rFonts w:eastAsia="Times New Roman"/>
          <w:color w:val="000000"/>
        </w:rPr>
        <w:t xml:space="preserve">“white-clad” and “sky-clad”, respectively called Svetambara and Digambara. Mahavira is the last of twenty-four holy people named tirthankaras in this religion. For 10 points, name this Indian religion whose adherents are so committed to </w:t>
      </w:r>
      <w:r w:rsidRPr="00482E48">
        <w:rPr>
          <w:rFonts w:eastAsia="Times New Roman"/>
          <w:i/>
          <w:iCs/>
          <w:color w:val="000000"/>
        </w:rPr>
        <w:t>ahimsa</w:t>
      </w:r>
      <w:r w:rsidRPr="00482E48">
        <w:rPr>
          <w:rFonts w:eastAsia="Times New Roman"/>
          <w:color w:val="000000"/>
        </w:rPr>
        <w:t>, or non-violence, that they sometimes go barefoot to sweep bugs out of their path.</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Jain</w:t>
      </w:r>
      <w:r w:rsidRPr="00482E48">
        <w:rPr>
          <w:rFonts w:eastAsia="Times New Roman"/>
          <w:color w:val="000000"/>
        </w:rPr>
        <w:t>ism</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19. </w:t>
      </w:r>
      <w:r w:rsidRPr="00482E48">
        <w:rPr>
          <w:rFonts w:eastAsia="Times New Roman"/>
          <w:b/>
          <w:bCs/>
          <w:color w:val="000000"/>
        </w:rPr>
        <w:t xml:space="preserve">A President supported this war in a speech to Congress by claiming “the cup of forbearance” was exhausted by another country’s actions. A commander during this war lost his wooden leg to American troops after being surprised at the start of the Battle of (*) </w:t>
      </w:r>
      <w:r w:rsidRPr="00482E48">
        <w:rPr>
          <w:rFonts w:eastAsia="Times New Roman"/>
          <w:color w:val="000000"/>
        </w:rPr>
        <w:t>Cerro Gordo. Despite being recalled, Nicholas Trist continued his negotiations to end this war, which led to the Treaty of Guadalupe Hidalgo. For 10 points, name this war that was fought during the Polk administration from 1846 to 1848, and which was started in part over disputed land in Texas with a southern neighbor.</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Mexican</w:t>
      </w:r>
      <w:r w:rsidRPr="00482E48">
        <w:rPr>
          <w:rFonts w:eastAsia="Times New Roman"/>
          <w:color w:val="000000"/>
        </w:rPr>
        <w:t>-American War</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20. </w:t>
      </w:r>
      <w:r w:rsidRPr="00482E48">
        <w:rPr>
          <w:rFonts w:eastAsia="Times New Roman"/>
          <w:b/>
          <w:bCs/>
          <w:color w:val="000000"/>
        </w:rPr>
        <w:t xml:space="preserve">This composer dedicated his first symphony to Hans Richter, replacing a planned symphony about Charles Gordon. He used a Cardinal Newman poem as the basis for an oratorio about a man’s trip to heaven, titled </w:t>
      </w:r>
      <w:r w:rsidRPr="00482E48">
        <w:rPr>
          <w:rFonts w:eastAsia="Times New Roman"/>
          <w:b/>
          <w:bCs/>
          <w:i/>
          <w:iCs/>
          <w:color w:val="000000"/>
        </w:rPr>
        <w:t>The Dream of Gerontius</w:t>
      </w:r>
      <w:r w:rsidRPr="00482E48">
        <w:rPr>
          <w:rFonts w:eastAsia="Times New Roman"/>
          <w:b/>
          <w:bCs/>
          <w:color w:val="000000"/>
        </w:rPr>
        <w:t xml:space="preserve">. Another of his pieces includes sections such as “Dorabella” and (*) </w:t>
      </w:r>
      <w:r w:rsidRPr="00482E48">
        <w:rPr>
          <w:rFonts w:eastAsia="Times New Roman"/>
          <w:color w:val="000000"/>
        </w:rPr>
        <w:t xml:space="preserve">“Nimrod,” variations on an unknown theme. A quote from Shakespeare’s </w:t>
      </w:r>
      <w:r w:rsidRPr="00482E48">
        <w:rPr>
          <w:rFonts w:eastAsia="Times New Roman"/>
          <w:i/>
          <w:iCs/>
          <w:color w:val="000000"/>
        </w:rPr>
        <w:t>Othello</w:t>
      </w:r>
      <w:r w:rsidRPr="00482E48">
        <w:rPr>
          <w:rFonts w:eastAsia="Times New Roman"/>
          <w:color w:val="000000"/>
        </w:rPr>
        <w:t xml:space="preserve"> was used for his set of marches frequently played at graduations. For 10 points, name this British composer of the </w:t>
      </w:r>
      <w:r w:rsidRPr="00482E48">
        <w:rPr>
          <w:rFonts w:eastAsia="Times New Roman"/>
          <w:i/>
          <w:iCs/>
          <w:color w:val="000000"/>
        </w:rPr>
        <w:t>Enigma Variations</w:t>
      </w:r>
      <w:r w:rsidRPr="00482E48">
        <w:rPr>
          <w:rFonts w:eastAsia="Times New Roman"/>
          <w:color w:val="000000"/>
        </w:rPr>
        <w:t xml:space="preserve"> and the </w:t>
      </w:r>
      <w:r w:rsidRPr="00482E48">
        <w:rPr>
          <w:rFonts w:eastAsia="Times New Roman"/>
          <w:i/>
          <w:iCs/>
          <w:color w:val="000000"/>
        </w:rPr>
        <w:t>Pomp and Circumstance</w:t>
      </w:r>
      <w:r w:rsidRPr="00482E48">
        <w:rPr>
          <w:rFonts w:eastAsia="Times New Roman"/>
          <w:color w:val="000000"/>
        </w:rPr>
        <w:t xml:space="preserve"> marches.</w:t>
      </w:r>
    </w:p>
    <w:p w:rsidR="00D76EE7" w:rsidRDefault="00482E48" w:rsidP="00482E48">
      <w:pPr>
        <w:rPr>
          <w:rFonts w:eastAsia="Times New Roman"/>
          <w:color w:val="000000"/>
        </w:rPr>
      </w:pPr>
      <w:r w:rsidRPr="00482E48">
        <w:rPr>
          <w:rFonts w:eastAsia="Times New Roman"/>
          <w:color w:val="000000"/>
        </w:rPr>
        <w:t xml:space="preserve">ANSWER: Edward </w:t>
      </w:r>
      <w:r w:rsidRPr="00482E48">
        <w:rPr>
          <w:rFonts w:eastAsia="Times New Roman"/>
          <w:b/>
          <w:bCs/>
          <w:color w:val="000000"/>
          <w:u w:val="single"/>
        </w:rPr>
        <w:t>Elgar</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21. </w:t>
      </w:r>
      <w:r w:rsidRPr="00482E48">
        <w:rPr>
          <w:rFonts w:eastAsia="Times New Roman"/>
          <w:b/>
          <w:bCs/>
          <w:color w:val="000000"/>
        </w:rPr>
        <w:t>In the Rankine cycle, the working fluid undergoes this process immediately after it passes through a turbine. In a cloud chamber, charged particles act as namesake nuclei where this process can occur. It occurs in a piece of glassware named for Liebig, leading to the receiving flask, in a simple distillation. The dew point is the highest (*)</w:t>
      </w:r>
      <w:r w:rsidRPr="00482E48">
        <w:rPr>
          <w:rFonts w:eastAsia="Times New Roman"/>
          <w:color w:val="000000"/>
        </w:rPr>
        <w:t xml:space="preserve"> temperature where this process will occur. This exothermic transition occurs to a vapor as the pressure is </w:t>
      </w:r>
      <w:r w:rsidRPr="00482E48">
        <w:rPr>
          <w:rFonts w:eastAsia="Times New Roman"/>
          <w:color w:val="000000"/>
        </w:rPr>
        <w:lastRenderedPageBreak/>
        <w:t>increased or the temperature decreased. For 10 points, name this phase transition in which a gas is turned into a liquid.</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condensation</w:t>
      </w:r>
      <w:r w:rsidRPr="00482E48">
        <w:rPr>
          <w:rFonts w:eastAsia="Times New Roman"/>
          <w:color w:val="000000"/>
        </w:rPr>
        <w:t xml:space="preserve"> [or word forms]</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22. </w:t>
      </w:r>
      <w:r w:rsidRPr="00482E48">
        <w:rPr>
          <w:rFonts w:eastAsia="Times New Roman"/>
          <w:b/>
          <w:bCs/>
          <w:color w:val="000000"/>
        </w:rPr>
        <w:t>Robert Schumann described this composer’s fourth symphony as a “slender Grecian maiden between two Nordic giants.” Flutes, oboes, and clarinets imitate bird calls at the end of the "Szene am Bach" movement of his sixth symphony. This composer's third symphony includes a C minor funeral march, and was initially dedicated to (*)</w:t>
      </w:r>
      <w:r w:rsidRPr="00482E48">
        <w:rPr>
          <w:rFonts w:eastAsia="Times New Roman"/>
          <w:color w:val="000000"/>
        </w:rPr>
        <w:t xml:space="preserve"> Napoleon. His ninth symphony sets a poem by Friedrich Schiller, and his fifth symphony opens with a "G - G - G - E-flat" motif. For 10 points, name this German composer whose "Choral" symphony includes the "Ode to Joy."</w:t>
      </w:r>
    </w:p>
    <w:p w:rsidR="00D76EE7" w:rsidRDefault="00482E48" w:rsidP="00482E48">
      <w:pPr>
        <w:rPr>
          <w:rFonts w:eastAsia="Times New Roman"/>
          <w:color w:val="000000"/>
        </w:rPr>
      </w:pPr>
      <w:r w:rsidRPr="00482E48">
        <w:rPr>
          <w:rFonts w:eastAsia="Times New Roman"/>
          <w:color w:val="000000"/>
        </w:rPr>
        <w:t xml:space="preserve">ANSWER: Ludwig van </w:t>
      </w:r>
      <w:r w:rsidRPr="00482E48">
        <w:rPr>
          <w:rFonts w:eastAsia="Times New Roman"/>
          <w:b/>
          <w:bCs/>
          <w:color w:val="000000"/>
          <w:u w:val="single"/>
        </w:rPr>
        <w:t>Beethoven</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23. </w:t>
      </w:r>
      <w:r w:rsidRPr="00482E48">
        <w:rPr>
          <w:rFonts w:eastAsia="Times New Roman"/>
          <w:b/>
          <w:bCs/>
          <w:color w:val="000000"/>
        </w:rPr>
        <w:t xml:space="preserve">This city was founded by a man from Megara whom an oracle told to "seek a home opposite the country of the blind," referring to the city of Chalcedon. Khan Tervel helped turn back a siege of this city that involved the use of Greek fire. The Blues and the Greens were two factions of rioters who gathered at this city's (*) </w:t>
      </w:r>
      <w:r w:rsidRPr="00482E48">
        <w:rPr>
          <w:rFonts w:eastAsia="Times New Roman"/>
          <w:color w:val="000000"/>
        </w:rPr>
        <w:t>hippodrome. The Theodosian Walls defended this city located on the Golden Horn. This center of the Eastern Roman Empire was renamed for an emperor who made it his capital in 330 CE. For 10 points, name this city that was renamed Constantinople.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Byzantium</w:t>
      </w:r>
      <w:r w:rsidRPr="00482E48">
        <w:rPr>
          <w:rFonts w:eastAsia="Times New Roman"/>
          <w:color w:val="000000"/>
        </w:rPr>
        <w:t xml:space="preserve"> [or </w:t>
      </w:r>
      <w:r w:rsidRPr="00482E48">
        <w:rPr>
          <w:rFonts w:eastAsia="Times New Roman"/>
          <w:b/>
          <w:bCs/>
          <w:color w:val="000000"/>
          <w:u w:val="single"/>
        </w:rPr>
        <w:t>Constantinople</w:t>
      </w:r>
      <w:r w:rsidRPr="00482E48">
        <w:rPr>
          <w:rFonts w:eastAsia="Times New Roman"/>
          <w:color w:val="000000"/>
        </w:rPr>
        <w:t xml:space="preserve"> until it is read]</w:t>
      </w:r>
    </w:p>
    <w:p w:rsidR="00482E48" w:rsidRPr="00482E48" w:rsidRDefault="00482E48" w:rsidP="00482E48">
      <w:pPr>
        <w:rPr>
          <w:rFonts w:eastAsia="Times New Roman"/>
          <w:b/>
          <w:bCs/>
          <w:color w:val="000000"/>
        </w:rPr>
      </w:pPr>
    </w:p>
    <w:p w:rsidR="00FF7AE2" w:rsidRPr="00482E48" w:rsidRDefault="00FF7AE2" w:rsidP="00FF7AE2">
      <w:pPr>
        <w:rPr>
          <w:rFonts w:eastAsia="Times New Roman"/>
          <w:b/>
        </w:rPr>
      </w:pPr>
      <w:r w:rsidRPr="00482E48">
        <w:rPr>
          <w:rFonts w:eastAsia="Times New Roman"/>
          <w:b/>
        </w:rPr>
        <w:t>HSAPQ Tournament #53</w:t>
      </w:r>
    </w:p>
    <w:p w:rsidR="00FF7AE2" w:rsidRPr="00482E48" w:rsidRDefault="00FF7AE2" w:rsidP="00FF7AE2">
      <w:pPr>
        <w:rPr>
          <w:rFonts w:eastAsia="Times New Roman"/>
          <w:b/>
        </w:rPr>
      </w:pPr>
      <w:r w:rsidRPr="00482E48">
        <w:rPr>
          <w:rFonts w:eastAsia="Times New Roman"/>
          <w:b/>
        </w:rPr>
        <w:t xml:space="preserve">Packet </w:t>
      </w:r>
      <w:r>
        <w:rPr>
          <w:rFonts w:eastAsia="Times New Roman"/>
          <w:b/>
        </w:rPr>
        <w:t>15</w:t>
      </w:r>
      <w:r w:rsidRPr="00482E48">
        <w:rPr>
          <w:rFonts w:eastAsia="Times New Roman"/>
          <w:b/>
        </w:rPr>
        <w:t xml:space="preserve"> </w:t>
      </w:r>
      <w:r>
        <w:rPr>
          <w:rFonts w:eastAsia="Times New Roman"/>
          <w:b/>
        </w:rPr>
        <w:t>Bonuses</w:t>
      </w:r>
    </w:p>
    <w:p w:rsidR="00FF7AE2" w:rsidRDefault="00FF7AE2" w:rsidP="00482E48">
      <w:pPr>
        <w:rPr>
          <w:rFonts w:eastAsia="Times New Roman"/>
        </w:rPr>
      </w:pPr>
    </w:p>
    <w:p w:rsidR="00D76EE7" w:rsidRDefault="00482E48" w:rsidP="00482E48">
      <w:pPr>
        <w:rPr>
          <w:rFonts w:eastAsia="Times New Roman"/>
          <w:color w:val="000000"/>
        </w:rPr>
      </w:pPr>
      <w:r w:rsidRPr="00482E48">
        <w:rPr>
          <w:rFonts w:eastAsia="Times New Roman"/>
        </w:rPr>
        <w:t xml:space="preserve">1. </w:t>
      </w:r>
      <w:r w:rsidRPr="00482E48">
        <w:rPr>
          <w:rFonts w:eastAsia="Times New Roman"/>
          <w:color w:val="000000"/>
        </w:rPr>
        <w:t>The Potemkin village of Kijong-dong is located in this area, which has inadvertently become one of the world’s most notable wildlife refuges. For 10 points each:</w:t>
      </w:r>
    </w:p>
    <w:p w:rsidR="00D76EE7" w:rsidRDefault="00482E48" w:rsidP="00482E48">
      <w:pPr>
        <w:rPr>
          <w:rFonts w:eastAsia="Times New Roman"/>
          <w:color w:val="000000"/>
        </w:rPr>
      </w:pPr>
      <w:r w:rsidRPr="00482E48">
        <w:rPr>
          <w:rFonts w:eastAsia="Times New Roman"/>
          <w:color w:val="000000"/>
        </w:rPr>
        <w:t>[10] Name this heavily-armed four-kilometer strip of land that follows a 1953 armistice line.</w:t>
      </w:r>
    </w:p>
    <w:p w:rsidR="00D76EE7" w:rsidRDefault="00482E48" w:rsidP="00482E48">
      <w:pPr>
        <w:rPr>
          <w:rFonts w:eastAsia="Times New Roman"/>
          <w:color w:val="000000"/>
        </w:rPr>
      </w:pPr>
      <w:r w:rsidRPr="00482E48">
        <w:rPr>
          <w:rFonts w:eastAsia="Times New Roman"/>
          <w:color w:val="000000"/>
        </w:rPr>
        <w:t xml:space="preserve">ANSWER: Korean </w:t>
      </w:r>
      <w:r w:rsidRPr="00482E48">
        <w:rPr>
          <w:rFonts w:eastAsia="Times New Roman"/>
          <w:b/>
          <w:bCs/>
          <w:color w:val="000000"/>
          <w:u w:val="single"/>
        </w:rPr>
        <w:t>Demilitarized Zone</w:t>
      </w:r>
      <w:r w:rsidRPr="00482E48">
        <w:rPr>
          <w:rFonts w:eastAsia="Times New Roman"/>
          <w:color w:val="000000"/>
        </w:rPr>
        <w:t xml:space="preserve"> [or </w:t>
      </w:r>
      <w:r w:rsidRPr="00482E48">
        <w:rPr>
          <w:rFonts w:eastAsia="Times New Roman"/>
          <w:b/>
          <w:bCs/>
          <w:color w:val="000000"/>
          <w:u w:val="single"/>
        </w:rPr>
        <w:t>DMZ</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This abandoned village near Kijong-dong is home to the Joint Security Area, the only portion of the DMZ where North and South Korean troops directly interact.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Panmunjom</w:t>
      </w:r>
    </w:p>
    <w:p w:rsidR="00D76EE7" w:rsidRDefault="00482E48" w:rsidP="00482E48">
      <w:pPr>
        <w:rPr>
          <w:rFonts w:eastAsia="Times New Roman"/>
          <w:color w:val="000000"/>
        </w:rPr>
      </w:pPr>
      <w:r w:rsidRPr="00482E48">
        <w:rPr>
          <w:rFonts w:eastAsia="Times New Roman"/>
          <w:color w:val="000000"/>
        </w:rPr>
        <w:t>[10] This largest city and capital of South Korea is only thirty-five miles from the Demilitarized Zone.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Seoul</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2. </w:t>
      </w:r>
      <w:r w:rsidRPr="00482E48">
        <w:rPr>
          <w:rFonts w:eastAsia="Times New Roman"/>
          <w:color w:val="000000"/>
        </w:rPr>
        <w:t>This process was first accomplished using methods based on two-dimensional chromatography, but now relies on faster approaches such as Illumina and Polony. For 10 points each:</w:t>
      </w:r>
    </w:p>
    <w:p w:rsidR="00D76EE7" w:rsidRDefault="00482E48" w:rsidP="00482E48">
      <w:pPr>
        <w:rPr>
          <w:rFonts w:eastAsia="Times New Roman"/>
          <w:color w:val="000000"/>
        </w:rPr>
      </w:pPr>
      <w:r w:rsidRPr="00482E48">
        <w:rPr>
          <w:rFonts w:eastAsia="Times New Roman"/>
          <w:color w:val="000000"/>
        </w:rPr>
        <w:t>[10] Name this process that seeks to determine the order of nucleotides in a DNA molecule.</w:t>
      </w:r>
    </w:p>
    <w:p w:rsidR="00D76EE7" w:rsidRDefault="00482E48" w:rsidP="00482E48">
      <w:pPr>
        <w:rPr>
          <w:rFonts w:eastAsia="Times New Roman"/>
          <w:color w:val="000000"/>
        </w:rPr>
      </w:pPr>
      <w:r w:rsidRPr="00482E48">
        <w:rPr>
          <w:rFonts w:eastAsia="Times New Roman"/>
          <w:color w:val="000000"/>
        </w:rPr>
        <w:t xml:space="preserve">ANSWER: DNA </w:t>
      </w:r>
      <w:r w:rsidRPr="00482E48">
        <w:rPr>
          <w:rFonts w:eastAsia="Times New Roman"/>
          <w:b/>
          <w:bCs/>
          <w:color w:val="000000"/>
          <w:u w:val="single"/>
        </w:rPr>
        <w:t>sequencing</w:t>
      </w:r>
    </w:p>
    <w:p w:rsidR="00D76EE7" w:rsidRDefault="00482E48" w:rsidP="00482E48">
      <w:pPr>
        <w:rPr>
          <w:rFonts w:eastAsia="Times New Roman"/>
          <w:color w:val="000000"/>
        </w:rPr>
      </w:pPr>
      <w:r w:rsidRPr="00482E48">
        <w:rPr>
          <w:rFonts w:eastAsia="Times New Roman"/>
          <w:color w:val="000000"/>
        </w:rPr>
        <w:t>[10] This sequencing method, also known as the dideoxy chain-terminating method, uses radioactive or fluorescent nucleotides lacking a hydroxyl group. This approach was developed by the man who determined the sequence of insulin.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Sanger</w:t>
      </w:r>
      <w:r w:rsidRPr="00482E48">
        <w:rPr>
          <w:rFonts w:eastAsia="Times New Roman"/>
          <w:color w:val="000000"/>
        </w:rPr>
        <w:t xml:space="preserve"> method</w:t>
      </w:r>
    </w:p>
    <w:p w:rsidR="00D76EE7" w:rsidRDefault="00482E48" w:rsidP="00482E48">
      <w:pPr>
        <w:rPr>
          <w:rFonts w:eastAsia="Times New Roman"/>
          <w:color w:val="000000"/>
        </w:rPr>
      </w:pPr>
      <w:r w:rsidRPr="00482E48">
        <w:rPr>
          <w:rFonts w:eastAsia="Times New Roman"/>
          <w:color w:val="000000"/>
        </w:rPr>
        <w:lastRenderedPageBreak/>
        <w:t>[10] The genetic material of an organism that is normally sequenced in DNA sequencing is known by this term. It is the entire genetic material of an organism.</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genome</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3. </w:t>
      </w:r>
      <w:r w:rsidRPr="00482E48">
        <w:rPr>
          <w:rFonts w:eastAsia="Times New Roman"/>
          <w:color w:val="000000"/>
        </w:rPr>
        <w:t>This author wrote about the ivory trader Kurtz in the Congo in his most famous novella. For 10 points each:</w:t>
      </w:r>
    </w:p>
    <w:p w:rsidR="00D76EE7" w:rsidRDefault="00482E48" w:rsidP="00482E48">
      <w:pPr>
        <w:rPr>
          <w:rFonts w:eastAsia="Times New Roman"/>
          <w:color w:val="000000"/>
        </w:rPr>
      </w:pPr>
      <w:r w:rsidRPr="00482E48">
        <w:rPr>
          <w:rFonts w:eastAsia="Times New Roman"/>
          <w:color w:val="000000"/>
        </w:rPr>
        <w:t xml:space="preserve">[10] Name this author of </w:t>
      </w:r>
      <w:r w:rsidRPr="00482E48">
        <w:rPr>
          <w:rFonts w:eastAsia="Times New Roman"/>
          <w:i/>
          <w:iCs/>
          <w:color w:val="000000"/>
        </w:rPr>
        <w:t>Heart of Darkness</w:t>
      </w:r>
      <w:r w:rsidRPr="00482E48">
        <w:rPr>
          <w:rFonts w:eastAsia="Times New Roman"/>
          <w:color w:val="000000"/>
        </w:rPr>
        <w:t xml:space="preserve"> who also wrote about the republic of Costaguana in </w:t>
      </w:r>
      <w:r w:rsidRPr="00482E48">
        <w:rPr>
          <w:rFonts w:eastAsia="Times New Roman"/>
          <w:i/>
          <w:iCs/>
          <w:color w:val="000000"/>
        </w:rPr>
        <w:t>Nostromo</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Joseph </w:t>
      </w:r>
      <w:r w:rsidRPr="00482E48">
        <w:rPr>
          <w:rFonts w:eastAsia="Times New Roman"/>
          <w:b/>
          <w:bCs/>
          <w:color w:val="000000"/>
          <w:u w:val="single"/>
        </w:rPr>
        <w:t>Conrad</w:t>
      </w:r>
    </w:p>
    <w:p w:rsidR="00D76EE7" w:rsidRDefault="00482E48" w:rsidP="00482E48">
      <w:pPr>
        <w:rPr>
          <w:rFonts w:eastAsia="Times New Roman"/>
          <w:color w:val="000000"/>
        </w:rPr>
      </w:pPr>
      <w:r w:rsidRPr="00482E48">
        <w:rPr>
          <w:rFonts w:eastAsia="Times New Roman"/>
          <w:color w:val="000000"/>
        </w:rPr>
        <w:t xml:space="preserve">[10] This other author wrote about a bread maker in "Gimpel the Fool" and about the title Yiddish group in </w:t>
      </w:r>
      <w:r w:rsidRPr="00482E48">
        <w:rPr>
          <w:rFonts w:eastAsia="Times New Roman"/>
          <w:i/>
          <w:iCs/>
          <w:color w:val="000000"/>
        </w:rPr>
        <w:t>The Family Moskat</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Isaac Bashevis </w:t>
      </w:r>
      <w:r w:rsidRPr="00482E48">
        <w:rPr>
          <w:rFonts w:eastAsia="Times New Roman"/>
          <w:b/>
          <w:bCs/>
          <w:color w:val="000000"/>
          <w:u w:val="single"/>
        </w:rPr>
        <w:t>Singer</w:t>
      </w:r>
    </w:p>
    <w:p w:rsidR="00D76EE7" w:rsidRDefault="00482E48" w:rsidP="00482E48">
      <w:pPr>
        <w:rPr>
          <w:rFonts w:eastAsia="Times New Roman"/>
          <w:color w:val="000000"/>
        </w:rPr>
      </w:pPr>
      <w:r w:rsidRPr="00482E48">
        <w:rPr>
          <w:rFonts w:eastAsia="Times New Roman"/>
          <w:color w:val="000000"/>
        </w:rPr>
        <w:t>[10] Both Joseph Conrad and Isaac Singer were natives of this country, which is the setting of Singer's</w:t>
      </w:r>
      <w:r w:rsidRPr="00482E48">
        <w:rPr>
          <w:rFonts w:eastAsia="Times New Roman"/>
          <w:i/>
          <w:iCs/>
          <w:color w:val="000000"/>
        </w:rPr>
        <w:t xml:space="preserve"> The Magician of Lublin</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Poland</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4. </w:t>
      </w:r>
      <w:r w:rsidRPr="00482E48">
        <w:rPr>
          <w:rFonts w:eastAsia="Times New Roman"/>
          <w:color w:val="000000"/>
        </w:rPr>
        <w:t>Under the policy of sakoku, this government avoided all contact with the outside world. For 10 points each:</w:t>
      </w:r>
    </w:p>
    <w:p w:rsidR="00D76EE7" w:rsidRDefault="00482E48" w:rsidP="00482E48">
      <w:pPr>
        <w:rPr>
          <w:rFonts w:eastAsia="Times New Roman"/>
          <w:color w:val="000000"/>
        </w:rPr>
      </w:pPr>
      <w:r w:rsidRPr="00482E48">
        <w:rPr>
          <w:rFonts w:eastAsia="Times New Roman"/>
          <w:color w:val="000000"/>
        </w:rPr>
        <w:t>[10] Name this feudal Japanese government, which was founded after the Battle of Sekigahara and was overthrown following the Boshin War.</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Tokugawa</w:t>
      </w:r>
      <w:r w:rsidRPr="00482E48">
        <w:rPr>
          <w:rFonts w:eastAsia="Times New Roman"/>
          <w:color w:val="000000"/>
        </w:rPr>
        <w:t xml:space="preserve"> shogunate [or </w:t>
      </w:r>
      <w:r w:rsidRPr="00482E48">
        <w:rPr>
          <w:rFonts w:eastAsia="Times New Roman"/>
          <w:b/>
          <w:bCs/>
          <w:color w:val="000000"/>
          <w:u w:val="single"/>
        </w:rPr>
        <w:t>Tokugawa bakufu</w:t>
      </w:r>
      <w:r w:rsidRPr="00482E48">
        <w:rPr>
          <w:rFonts w:eastAsia="Times New Roman"/>
          <w:color w:val="000000"/>
        </w:rPr>
        <w:t xml:space="preserve">; or </w:t>
      </w:r>
      <w:r w:rsidRPr="00482E48">
        <w:rPr>
          <w:rFonts w:eastAsia="Times New Roman"/>
          <w:b/>
          <w:bCs/>
          <w:color w:val="000000"/>
          <w:u w:val="single"/>
        </w:rPr>
        <w:t>Edo bakufu</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The Tokugawa shogunate was followed by this period, whose namesake Emperor oversaw Japan's industrialization and modernization.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Meiji</w:t>
      </w:r>
      <w:r w:rsidRPr="00482E48">
        <w:rPr>
          <w:rFonts w:eastAsia="Times New Roman"/>
          <w:color w:val="000000"/>
        </w:rPr>
        <w:t xml:space="preserve"> Restoration [or </w:t>
      </w:r>
      <w:r w:rsidRPr="00482E48">
        <w:rPr>
          <w:rFonts w:eastAsia="Times New Roman"/>
          <w:b/>
          <w:bCs/>
          <w:color w:val="000000"/>
          <w:u w:val="single"/>
        </w:rPr>
        <w:t>Meiji Ishin</w:t>
      </w:r>
      <w:r w:rsidRPr="00482E48">
        <w:rPr>
          <w:rFonts w:eastAsia="Times New Roman"/>
          <w:color w:val="000000"/>
        </w:rPr>
        <w:t>; or obvious equivalents to "Restoration"]</w:t>
      </w:r>
    </w:p>
    <w:p w:rsidR="00D76EE7" w:rsidRDefault="00482E48" w:rsidP="00482E48">
      <w:pPr>
        <w:rPr>
          <w:rFonts w:eastAsia="Times New Roman"/>
          <w:color w:val="000000"/>
        </w:rPr>
      </w:pPr>
      <w:r w:rsidRPr="00482E48">
        <w:rPr>
          <w:rFonts w:eastAsia="Times New Roman"/>
          <w:color w:val="000000"/>
        </w:rPr>
        <w:t>[10] This American commodore opened Japan up for trade by steaming into Edo harbor with his "Black Ships." He was the younger brother of the hero of the Battle of Lake Erie.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M</w:t>
      </w:r>
      <w:r w:rsidRPr="00482E48">
        <w:rPr>
          <w:rFonts w:eastAsia="Times New Roman"/>
          <w:color w:val="000000"/>
        </w:rPr>
        <w:t xml:space="preserve">atthew Calbraith </w:t>
      </w:r>
      <w:r w:rsidRPr="00482E48">
        <w:rPr>
          <w:rFonts w:eastAsia="Times New Roman"/>
          <w:b/>
          <w:bCs/>
          <w:color w:val="000000"/>
          <w:u w:val="single"/>
        </w:rPr>
        <w:t>Perry</w:t>
      </w:r>
      <w:r w:rsidRPr="00482E48">
        <w:rPr>
          <w:rFonts w:eastAsia="Times New Roman"/>
          <w:color w:val="000000"/>
        </w:rPr>
        <w:t xml:space="preserve"> [prompt on </w:t>
      </w:r>
      <w:r w:rsidRPr="00482E48">
        <w:rPr>
          <w:rFonts w:eastAsia="Times New Roman"/>
          <w:b/>
          <w:bCs/>
          <w:color w:val="000000"/>
          <w:u w:val="single"/>
        </w:rPr>
        <w:t>Perry</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5. </w:t>
      </w:r>
      <w:r w:rsidRPr="00482E48">
        <w:rPr>
          <w:rFonts w:eastAsia="Times New Roman"/>
          <w:color w:val="000000"/>
        </w:rPr>
        <w:t xml:space="preserve">The music video for this song is a parody of the film </w:t>
      </w:r>
      <w:r w:rsidRPr="00482E48">
        <w:rPr>
          <w:rFonts w:eastAsia="Times New Roman"/>
          <w:i/>
          <w:iCs/>
          <w:color w:val="000000"/>
        </w:rPr>
        <w:t>Clueless</w:t>
      </w:r>
      <w:r w:rsidRPr="00482E48">
        <w:rPr>
          <w:rFonts w:eastAsia="Times New Roman"/>
          <w:color w:val="000000"/>
        </w:rPr>
        <w:t>. For 10 points each:</w:t>
      </w:r>
    </w:p>
    <w:p w:rsidR="00D76EE7" w:rsidRDefault="00482E48" w:rsidP="00482E48">
      <w:pPr>
        <w:rPr>
          <w:rFonts w:eastAsia="Times New Roman"/>
          <w:color w:val="000000"/>
        </w:rPr>
      </w:pPr>
      <w:r w:rsidRPr="00482E48">
        <w:rPr>
          <w:rFonts w:eastAsia="Times New Roman"/>
          <w:color w:val="000000"/>
        </w:rPr>
        <w:t>[10] Name this song, whose singer states that she’s “in the fast lane from L.A. to Tokyo” during its chorus.</w:t>
      </w:r>
    </w:p>
    <w:p w:rsidR="00D76EE7" w:rsidRDefault="00482E48" w:rsidP="00482E48">
      <w:pPr>
        <w:rPr>
          <w:rFonts w:eastAsia="Times New Roman"/>
          <w:color w:val="000000"/>
        </w:rPr>
      </w:pPr>
      <w:r w:rsidRPr="00482E48">
        <w:rPr>
          <w:rFonts w:eastAsia="Times New Roman"/>
          <w:color w:val="000000"/>
        </w:rPr>
        <w:t>ANSWER: “</w:t>
      </w:r>
      <w:r w:rsidRPr="00482E48">
        <w:rPr>
          <w:rFonts w:eastAsia="Times New Roman"/>
          <w:b/>
          <w:bCs/>
          <w:color w:val="000000"/>
          <w:u w:val="single"/>
        </w:rPr>
        <w:t>Fancy</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“Fancy” is performed by this Australian rapper whose debut album The New Classic features the hits “Work” and “Bounce.”</w:t>
      </w:r>
    </w:p>
    <w:p w:rsidR="00D76EE7" w:rsidRDefault="00482E48" w:rsidP="00482E48">
      <w:pPr>
        <w:rPr>
          <w:rFonts w:eastAsia="Times New Roman"/>
          <w:color w:val="000000"/>
        </w:rPr>
      </w:pPr>
      <w:r w:rsidRPr="00482E48">
        <w:rPr>
          <w:rFonts w:eastAsia="Times New Roman"/>
          <w:color w:val="000000"/>
        </w:rPr>
        <w:t xml:space="preserve">ANSWER: Iggy </w:t>
      </w:r>
      <w:r w:rsidRPr="00482E48">
        <w:rPr>
          <w:rFonts w:eastAsia="Times New Roman"/>
          <w:b/>
          <w:bCs/>
          <w:color w:val="000000"/>
          <w:u w:val="single"/>
        </w:rPr>
        <w:t>Azalea</w:t>
      </w:r>
      <w:r w:rsidRPr="00482E48">
        <w:rPr>
          <w:rFonts w:eastAsia="Times New Roman"/>
          <w:color w:val="000000"/>
        </w:rPr>
        <w:t xml:space="preserve"> [or Amethyst Amelia </w:t>
      </w:r>
      <w:r w:rsidRPr="00482E48">
        <w:rPr>
          <w:rFonts w:eastAsia="Times New Roman"/>
          <w:b/>
          <w:bCs/>
          <w:color w:val="000000"/>
          <w:u w:val="single"/>
        </w:rPr>
        <w:t>Kelly</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Azalea collaborates with this singer on the song “Black Widow.” This singer’s hits include “I Will Never Let You Down,” in which she states that she’s “been sick and working all week.”</w:t>
      </w:r>
    </w:p>
    <w:p w:rsidR="00D76EE7" w:rsidRDefault="00482E48" w:rsidP="00482E48">
      <w:pPr>
        <w:rPr>
          <w:rFonts w:eastAsia="Times New Roman"/>
          <w:color w:val="000000"/>
        </w:rPr>
      </w:pPr>
      <w:r w:rsidRPr="00482E48">
        <w:rPr>
          <w:rFonts w:eastAsia="Times New Roman"/>
          <w:color w:val="000000"/>
        </w:rPr>
        <w:t xml:space="preserve">ANSWER: Rita </w:t>
      </w:r>
      <w:r w:rsidRPr="00482E48">
        <w:rPr>
          <w:rFonts w:eastAsia="Times New Roman"/>
          <w:b/>
          <w:bCs/>
          <w:color w:val="000000"/>
          <w:u w:val="single"/>
        </w:rPr>
        <w:t>Ora</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6. </w:t>
      </w:r>
      <w:r w:rsidRPr="00482E48">
        <w:rPr>
          <w:rFonts w:eastAsia="Times New Roman"/>
          <w:color w:val="000000"/>
        </w:rPr>
        <w:t xml:space="preserve">This author wrote about Bimala and the revolutionary Sandip in his play </w:t>
      </w:r>
      <w:r w:rsidRPr="00482E48">
        <w:rPr>
          <w:rFonts w:eastAsia="Times New Roman"/>
          <w:i/>
          <w:iCs/>
          <w:color w:val="000000"/>
        </w:rPr>
        <w:t>The Home and the World</w:t>
      </w:r>
      <w:r w:rsidRPr="00482E48">
        <w:rPr>
          <w:rFonts w:eastAsia="Times New Roman"/>
          <w:color w:val="000000"/>
        </w:rPr>
        <w:t>. For 10 points each:</w:t>
      </w:r>
    </w:p>
    <w:p w:rsidR="00D76EE7" w:rsidRDefault="00482E48" w:rsidP="00482E48">
      <w:pPr>
        <w:rPr>
          <w:rFonts w:eastAsia="Times New Roman"/>
          <w:color w:val="000000"/>
        </w:rPr>
      </w:pPr>
      <w:r w:rsidRPr="00482E48">
        <w:rPr>
          <w:rFonts w:eastAsia="Times New Roman"/>
          <w:color w:val="000000"/>
        </w:rPr>
        <w:t xml:space="preserve">[10] Name this Bengali author, who wrote, "Thou hast made me endless, such is thy pleasure," in his poetry collection </w:t>
      </w:r>
      <w:r w:rsidRPr="00482E48">
        <w:rPr>
          <w:rFonts w:eastAsia="Times New Roman"/>
          <w:i/>
          <w:iCs/>
          <w:color w:val="000000"/>
        </w:rPr>
        <w:t>Gitanjali</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Rabindranath </w:t>
      </w:r>
      <w:r w:rsidRPr="00482E48">
        <w:rPr>
          <w:rFonts w:eastAsia="Times New Roman"/>
          <w:b/>
          <w:bCs/>
          <w:color w:val="000000"/>
          <w:u w:val="single"/>
        </w:rPr>
        <w:t>Tagore</w:t>
      </w:r>
    </w:p>
    <w:p w:rsidR="00D76EE7" w:rsidRDefault="00482E48" w:rsidP="00482E48">
      <w:pPr>
        <w:rPr>
          <w:rFonts w:eastAsia="Times New Roman"/>
          <w:color w:val="000000"/>
        </w:rPr>
      </w:pPr>
      <w:r w:rsidRPr="00482E48">
        <w:rPr>
          <w:rFonts w:eastAsia="Times New Roman"/>
          <w:color w:val="000000"/>
        </w:rPr>
        <w:t xml:space="preserve">[10] This modernist poet wrote the preface to </w:t>
      </w:r>
      <w:r w:rsidRPr="00482E48">
        <w:rPr>
          <w:rFonts w:eastAsia="Times New Roman"/>
          <w:i/>
          <w:iCs/>
          <w:color w:val="000000"/>
        </w:rPr>
        <w:t>Gitanjali</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William Butler </w:t>
      </w:r>
      <w:r w:rsidRPr="00482E48">
        <w:rPr>
          <w:rFonts w:eastAsia="Times New Roman"/>
          <w:b/>
          <w:bCs/>
          <w:color w:val="000000"/>
          <w:u w:val="single"/>
        </w:rPr>
        <w:t>Yeats</w:t>
      </w:r>
    </w:p>
    <w:p w:rsidR="00D76EE7" w:rsidRDefault="00482E48" w:rsidP="00482E48">
      <w:pPr>
        <w:rPr>
          <w:rFonts w:eastAsia="Times New Roman"/>
          <w:color w:val="000000"/>
        </w:rPr>
      </w:pPr>
      <w:r w:rsidRPr="00482E48">
        <w:rPr>
          <w:rFonts w:eastAsia="Times New Roman"/>
          <w:color w:val="000000"/>
        </w:rPr>
        <w:lastRenderedPageBreak/>
        <w:t>[10] Rabindranath Tagore also wrote two of these compositions titled "Jana Gana Mana" and "Amar Sonar Bangla." The American one is called "The Star-Spangled Banner."</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national anthem</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7. </w:t>
      </w:r>
      <w:r w:rsidRPr="00482E48">
        <w:rPr>
          <w:rFonts w:eastAsia="Times New Roman"/>
          <w:color w:val="000000"/>
        </w:rPr>
        <w:t>Name these queens of France, for 10 points each.</w:t>
      </w:r>
    </w:p>
    <w:p w:rsidR="00D76EE7" w:rsidRDefault="00482E48" w:rsidP="00482E48">
      <w:pPr>
        <w:rPr>
          <w:rFonts w:eastAsia="Times New Roman"/>
          <w:color w:val="000000"/>
        </w:rPr>
      </w:pPr>
      <w:r w:rsidRPr="00482E48">
        <w:rPr>
          <w:rFonts w:eastAsia="Times New Roman"/>
          <w:color w:val="000000"/>
        </w:rPr>
        <w:t xml:space="preserve">[10] Rousseau's </w:t>
      </w:r>
      <w:r w:rsidRPr="00482E48">
        <w:rPr>
          <w:rFonts w:eastAsia="Times New Roman"/>
          <w:i/>
          <w:iCs/>
          <w:color w:val="000000"/>
        </w:rPr>
        <w:t>Confessions</w:t>
      </w:r>
      <w:r w:rsidRPr="00482E48">
        <w:rPr>
          <w:rFonts w:eastAsia="Times New Roman"/>
          <w:color w:val="000000"/>
        </w:rPr>
        <w:t xml:space="preserve"> is the true source of the quote "Let them eat cake," which has been falsely attributed to this wife of Louis XVI who was guillotined during the French Revolution.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Marie Antoinette</w:t>
      </w:r>
      <w:r w:rsidRPr="00482E48">
        <w:rPr>
          <w:rFonts w:eastAsia="Times New Roman"/>
          <w:color w:val="000000"/>
        </w:rPr>
        <w:t xml:space="preserve"> [or </w:t>
      </w:r>
      <w:r w:rsidRPr="00482E48">
        <w:rPr>
          <w:rFonts w:eastAsia="Times New Roman"/>
          <w:b/>
          <w:bCs/>
          <w:color w:val="000000"/>
          <w:u w:val="single"/>
        </w:rPr>
        <w:t>Marie Antoinette</w:t>
      </w:r>
      <w:r w:rsidRPr="00482E48">
        <w:rPr>
          <w:rFonts w:eastAsia="Times New Roman"/>
          <w:color w:val="000000"/>
        </w:rPr>
        <w:t xml:space="preserve"> of Austria; or </w:t>
      </w:r>
      <w:r w:rsidRPr="00482E48">
        <w:rPr>
          <w:rFonts w:eastAsia="Times New Roman"/>
          <w:b/>
          <w:bCs/>
          <w:color w:val="000000"/>
          <w:u w:val="single"/>
        </w:rPr>
        <w:t>Maria Antonia</w:t>
      </w:r>
      <w:r w:rsidRPr="00482E48">
        <w:rPr>
          <w:rFonts w:eastAsia="Times New Roman"/>
          <w:color w:val="000000"/>
        </w:rPr>
        <w:t xml:space="preserve"> Josepha Johanna]</w:t>
      </w:r>
    </w:p>
    <w:p w:rsidR="00D76EE7" w:rsidRDefault="00482E48" w:rsidP="00482E48">
      <w:pPr>
        <w:rPr>
          <w:rFonts w:eastAsia="Times New Roman"/>
          <w:color w:val="000000"/>
        </w:rPr>
      </w:pPr>
      <w:r w:rsidRPr="00482E48">
        <w:rPr>
          <w:rFonts w:eastAsia="Times New Roman"/>
          <w:color w:val="000000"/>
        </w:rPr>
        <w:t>[10] This queen commissioned Germain Pilon to sculpt an urn containing the heart of her husband Henry II, but is better known for instigating the St. Bartholomew's Day Massacre, and for hailing from a prominent banking family.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Catherine de' Medici</w:t>
      </w:r>
      <w:r w:rsidRPr="00482E48">
        <w:rPr>
          <w:rFonts w:eastAsia="Times New Roman"/>
          <w:color w:val="000000"/>
        </w:rPr>
        <w:t xml:space="preserve"> [or </w:t>
      </w:r>
      <w:r w:rsidRPr="00482E48">
        <w:rPr>
          <w:rFonts w:eastAsia="Times New Roman"/>
          <w:b/>
          <w:bCs/>
          <w:color w:val="000000"/>
          <w:u w:val="single"/>
        </w:rPr>
        <w:t>Caterina de Medici</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This woman, a Spanish infanta despite her name, worked with Cardinal Mazarin as regent of France early in the reign of her son Louis XIV.</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Anne of Austria</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8. </w:t>
      </w:r>
      <w:r w:rsidRPr="00482E48">
        <w:rPr>
          <w:rFonts w:eastAsia="Times New Roman"/>
          <w:color w:val="000000"/>
        </w:rPr>
        <w:t>Philippe Halsman created a photograph of this artist that includes a splash of water and a cat flying through the air. For 10 points each:</w:t>
      </w:r>
    </w:p>
    <w:p w:rsidR="00D76EE7" w:rsidRDefault="00482E48" w:rsidP="00482E48">
      <w:pPr>
        <w:rPr>
          <w:rFonts w:eastAsia="Times New Roman"/>
          <w:color w:val="000000"/>
        </w:rPr>
      </w:pPr>
      <w:r w:rsidRPr="00482E48">
        <w:rPr>
          <w:rFonts w:eastAsia="Times New Roman"/>
          <w:color w:val="000000"/>
        </w:rPr>
        <w:t xml:space="preserve">[10] Name this prominent Spanish Surrealist, who depicted several melting clocks in his </w:t>
      </w:r>
      <w:r w:rsidRPr="00482E48">
        <w:rPr>
          <w:rFonts w:eastAsia="Times New Roman"/>
          <w:i/>
          <w:iCs/>
          <w:color w:val="000000"/>
        </w:rPr>
        <w:t>The Persistence of Memory</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Salvador </w:t>
      </w:r>
      <w:r w:rsidRPr="00482E48">
        <w:rPr>
          <w:rFonts w:eastAsia="Times New Roman"/>
          <w:b/>
          <w:bCs/>
          <w:color w:val="000000"/>
          <w:u w:val="single"/>
        </w:rPr>
        <w:t>Dali</w:t>
      </w:r>
    </w:p>
    <w:p w:rsidR="00D76EE7" w:rsidRDefault="00482E48" w:rsidP="00482E48">
      <w:pPr>
        <w:rPr>
          <w:rFonts w:eastAsia="Times New Roman"/>
          <w:color w:val="000000"/>
        </w:rPr>
      </w:pPr>
      <w:r w:rsidRPr="00482E48">
        <w:rPr>
          <w:rFonts w:eastAsia="Times New Roman"/>
          <w:color w:val="000000"/>
        </w:rPr>
        <w:t>[10] This Dali painting with a mythologically-inspired name shows a hand made of stones sprouting out of the ground and holding an egg from which a flower grows.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i/>
          <w:iCs/>
          <w:color w:val="000000"/>
        </w:rPr>
        <w:t xml:space="preserve">The </w:t>
      </w:r>
      <w:r w:rsidRPr="00482E48">
        <w:rPr>
          <w:rFonts w:eastAsia="Times New Roman"/>
          <w:b/>
          <w:bCs/>
          <w:i/>
          <w:iCs/>
          <w:color w:val="000000"/>
          <w:u w:val="single"/>
        </w:rPr>
        <w:t>Metamorphosis of Narcissus</w:t>
      </w:r>
    </w:p>
    <w:p w:rsidR="00D76EE7" w:rsidRDefault="00482E48" w:rsidP="00482E48">
      <w:pPr>
        <w:rPr>
          <w:rFonts w:eastAsia="Times New Roman"/>
          <w:color w:val="000000"/>
        </w:rPr>
      </w:pPr>
      <w:r w:rsidRPr="00482E48">
        <w:rPr>
          <w:rFonts w:eastAsia="Times New Roman"/>
          <w:color w:val="000000"/>
        </w:rPr>
        <w:t xml:space="preserve">[10] Dali's painting </w:t>
      </w:r>
      <w:r w:rsidRPr="00482E48">
        <w:rPr>
          <w:rFonts w:eastAsia="Times New Roman"/>
          <w:i/>
          <w:iCs/>
          <w:color w:val="000000"/>
        </w:rPr>
        <w:t xml:space="preserve">The Hallucinogenic Toreador </w:t>
      </w:r>
      <w:r w:rsidRPr="00482E48">
        <w:rPr>
          <w:rFonts w:eastAsia="Times New Roman"/>
          <w:color w:val="000000"/>
        </w:rPr>
        <w:t>includes 28 copies of this ancient statue of an armless love goddess attributed to Alexandros of Antioch.</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Venus de Milo</w:t>
      </w:r>
      <w:r w:rsidRPr="00482E48">
        <w:rPr>
          <w:rFonts w:eastAsia="Times New Roman"/>
          <w:color w:val="000000"/>
        </w:rPr>
        <w:t xml:space="preserve"> [or </w:t>
      </w:r>
      <w:r w:rsidRPr="00482E48">
        <w:rPr>
          <w:rFonts w:eastAsia="Times New Roman"/>
          <w:b/>
          <w:bCs/>
          <w:i/>
          <w:iCs/>
          <w:color w:val="000000"/>
          <w:u w:val="single"/>
        </w:rPr>
        <w:t>Aphrodite of Milos</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9. </w:t>
      </w:r>
      <w:r w:rsidRPr="00482E48">
        <w:rPr>
          <w:rFonts w:eastAsia="Times New Roman"/>
          <w:color w:val="000000"/>
        </w:rPr>
        <w:t>Answer some questions about mathematical logic, for 10 points each.</w:t>
      </w:r>
    </w:p>
    <w:p w:rsidR="00D76EE7" w:rsidRDefault="00482E48" w:rsidP="00482E48">
      <w:pPr>
        <w:rPr>
          <w:rFonts w:eastAsia="Times New Roman"/>
          <w:color w:val="000000"/>
        </w:rPr>
      </w:pPr>
      <w:r w:rsidRPr="00482E48">
        <w:rPr>
          <w:rFonts w:eastAsia="Times New Roman"/>
          <w:color w:val="000000"/>
        </w:rPr>
        <w:t>[10] When this operation is applied to a value of true, it returns false, and when it is applied to a value of false, it returns true.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negation</w:t>
      </w:r>
      <w:r w:rsidRPr="00482E48">
        <w:rPr>
          <w:rFonts w:eastAsia="Times New Roman"/>
          <w:color w:val="000000"/>
        </w:rPr>
        <w:t xml:space="preserve"> [or </w:t>
      </w:r>
      <w:r w:rsidRPr="00482E48">
        <w:rPr>
          <w:rFonts w:eastAsia="Times New Roman"/>
          <w:b/>
          <w:bCs/>
          <w:color w:val="000000"/>
          <w:u w:val="single"/>
        </w:rPr>
        <w:t>not</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For the statement "if p, then q", this is the statement "if not q, then not p". It is logically equivalent to the original statement.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contrapositive</w:t>
      </w:r>
      <w:r w:rsidRPr="00482E48">
        <w:rPr>
          <w:rFonts w:eastAsia="Times New Roman"/>
          <w:color w:val="000000"/>
        </w:rPr>
        <w:t xml:space="preserve"> [or </w:t>
      </w:r>
      <w:r w:rsidRPr="00482E48">
        <w:rPr>
          <w:rFonts w:eastAsia="Times New Roman"/>
          <w:b/>
          <w:bCs/>
          <w:color w:val="000000"/>
          <w:u w:val="single"/>
        </w:rPr>
        <w:t>contraposition</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This law states that the negation of "A and B" is "not A or not B".</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de Morgan</w:t>
      </w:r>
      <w:r w:rsidRPr="00482E48">
        <w:rPr>
          <w:rFonts w:eastAsia="Times New Roman"/>
          <w:color w:val="000000"/>
        </w:rPr>
        <w:t>'s laws</w:t>
      </w:r>
    </w:p>
    <w:p w:rsidR="00482E48" w:rsidRPr="00482E48" w:rsidRDefault="00482E48" w:rsidP="00482E48">
      <w:pPr>
        <w:rPr>
          <w:rFonts w:eastAsia="Times New Roman"/>
          <w:color w:val="000000"/>
        </w:rPr>
      </w:pPr>
    </w:p>
    <w:p w:rsidR="00D76EE7" w:rsidRDefault="00482E48" w:rsidP="00482E48">
      <w:pPr>
        <w:rPr>
          <w:rFonts w:eastAsia="Times New Roman"/>
          <w:color w:val="000000"/>
          <w:highlight w:val="white"/>
        </w:rPr>
      </w:pPr>
      <w:r w:rsidRPr="00482E48">
        <w:rPr>
          <w:rFonts w:eastAsia="Times New Roman"/>
        </w:rPr>
        <w:t xml:space="preserve">10. </w:t>
      </w:r>
      <w:r w:rsidRPr="00482E48">
        <w:rPr>
          <w:rFonts w:eastAsia="Times New Roman"/>
          <w:color w:val="000000"/>
          <w:highlight w:val="white"/>
        </w:rPr>
        <w:t>For 10 points each, answer the following about the assassination of Archduke Franz Ferdinand.</w:t>
      </w:r>
    </w:p>
    <w:p w:rsidR="00D76EE7" w:rsidRDefault="00482E48" w:rsidP="00482E48">
      <w:pPr>
        <w:rPr>
          <w:rFonts w:eastAsia="Times New Roman"/>
          <w:color w:val="000000"/>
          <w:highlight w:val="white"/>
        </w:rPr>
      </w:pPr>
      <w:r w:rsidRPr="00482E48">
        <w:rPr>
          <w:rFonts w:eastAsia="Times New Roman"/>
          <w:color w:val="000000"/>
          <w:highlight w:val="white"/>
        </w:rPr>
        <w:t>[10] Franz Ferdinand was heir to the throne of this empire, which was formed by the Compromise of 1867 and was ruled by the House of Habsburg.</w:t>
      </w:r>
    </w:p>
    <w:p w:rsidR="00D76EE7" w:rsidRDefault="00482E48" w:rsidP="00482E48">
      <w:pPr>
        <w:rPr>
          <w:rFonts w:eastAsia="Times New Roman"/>
          <w:color w:val="000000"/>
          <w:highlight w:val="white"/>
        </w:rPr>
      </w:pPr>
      <w:r w:rsidRPr="00482E48">
        <w:rPr>
          <w:rFonts w:eastAsia="Times New Roman"/>
          <w:color w:val="000000"/>
          <w:highlight w:val="white"/>
        </w:rPr>
        <w:t xml:space="preserve">ANSWER: </w:t>
      </w:r>
      <w:r w:rsidRPr="00482E48">
        <w:rPr>
          <w:rFonts w:eastAsia="Times New Roman"/>
          <w:b/>
          <w:bCs/>
          <w:color w:val="000000"/>
          <w:highlight w:val="white"/>
          <w:u w:val="single"/>
        </w:rPr>
        <w:t>Austria Hungary</w:t>
      </w:r>
      <w:r w:rsidRPr="00482E48">
        <w:rPr>
          <w:rFonts w:eastAsia="Times New Roman"/>
          <w:color w:val="000000"/>
          <w:highlight w:val="white"/>
        </w:rPr>
        <w:t xml:space="preserve"> [or </w:t>
      </w:r>
      <w:r w:rsidRPr="00482E48">
        <w:rPr>
          <w:rFonts w:eastAsia="Times New Roman"/>
          <w:b/>
          <w:bCs/>
          <w:color w:val="000000"/>
          <w:highlight w:val="white"/>
          <w:u w:val="single"/>
        </w:rPr>
        <w:t>Austro-Hungarian Empire</w:t>
      </w:r>
      <w:r w:rsidRPr="00482E48">
        <w:rPr>
          <w:rFonts w:eastAsia="Times New Roman"/>
          <w:color w:val="000000"/>
          <w:highlight w:val="white"/>
        </w:rPr>
        <w:t xml:space="preserve">, prompt on </w:t>
      </w:r>
      <w:r w:rsidRPr="00482E48">
        <w:rPr>
          <w:rFonts w:eastAsia="Times New Roman"/>
          <w:b/>
          <w:bCs/>
          <w:color w:val="000000"/>
          <w:highlight w:val="white"/>
          <w:u w:val="single"/>
        </w:rPr>
        <w:t>Dual Monarchy</w:t>
      </w:r>
      <w:r w:rsidRPr="00482E48">
        <w:rPr>
          <w:rFonts w:eastAsia="Times New Roman"/>
          <w:color w:val="000000"/>
          <w:highlight w:val="white"/>
        </w:rPr>
        <w:t>]</w:t>
      </w:r>
    </w:p>
    <w:p w:rsidR="00D76EE7" w:rsidRDefault="00482E48" w:rsidP="00482E48">
      <w:pPr>
        <w:rPr>
          <w:rFonts w:eastAsia="Times New Roman"/>
          <w:color w:val="000000"/>
          <w:highlight w:val="white"/>
        </w:rPr>
      </w:pPr>
      <w:r w:rsidRPr="00482E48">
        <w:rPr>
          <w:rFonts w:eastAsia="Times New Roman"/>
          <w:color w:val="000000"/>
          <w:highlight w:val="white"/>
        </w:rPr>
        <w:t>[10] Franz Ferdinand was assassinated by Gavrilo Princip, a member of this terrorist cell which sought to free the Southern Slavs from Austro-Hungarian rule.</w:t>
      </w:r>
    </w:p>
    <w:p w:rsidR="00D76EE7" w:rsidRDefault="00482E48" w:rsidP="00482E48">
      <w:pPr>
        <w:rPr>
          <w:rFonts w:eastAsia="Times New Roman"/>
          <w:color w:val="000000"/>
          <w:highlight w:val="white"/>
        </w:rPr>
      </w:pPr>
      <w:r w:rsidRPr="00482E48">
        <w:rPr>
          <w:rFonts w:eastAsia="Times New Roman"/>
          <w:color w:val="000000"/>
          <w:highlight w:val="white"/>
        </w:rPr>
        <w:lastRenderedPageBreak/>
        <w:t xml:space="preserve">ANSWER: </w:t>
      </w:r>
      <w:r w:rsidRPr="00482E48">
        <w:rPr>
          <w:rFonts w:eastAsia="Times New Roman"/>
          <w:b/>
          <w:bCs/>
          <w:color w:val="000000"/>
          <w:highlight w:val="white"/>
          <w:u w:val="single"/>
        </w:rPr>
        <w:t>Black Hand</w:t>
      </w:r>
      <w:r w:rsidRPr="00482E48">
        <w:rPr>
          <w:rFonts w:eastAsia="Times New Roman"/>
          <w:color w:val="000000"/>
          <w:highlight w:val="white"/>
        </w:rPr>
        <w:t xml:space="preserve"> [or </w:t>
      </w:r>
      <w:r w:rsidRPr="00482E48">
        <w:rPr>
          <w:rFonts w:eastAsia="Times New Roman"/>
          <w:b/>
          <w:bCs/>
          <w:color w:val="000000"/>
          <w:highlight w:val="white"/>
          <w:u w:val="single"/>
        </w:rPr>
        <w:t>Unification or Death</w:t>
      </w:r>
      <w:r w:rsidRPr="00482E48">
        <w:rPr>
          <w:rFonts w:eastAsia="Times New Roman"/>
          <w:color w:val="000000"/>
          <w:highlight w:val="white"/>
        </w:rPr>
        <w:t>]</w:t>
      </w:r>
    </w:p>
    <w:p w:rsidR="00D76EE7" w:rsidRDefault="00482E48" w:rsidP="00482E48">
      <w:pPr>
        <w:rPr>
          <w:rFonts w:eastAsia="Times New Roman"/>
          <w:color w:val="000000"/>
          <w:highlight w:val="white"/>
        </w:rPr>
      </w:pPr>
      <w:r w:rsidRPr="00482E48">
        <w:rPr>
          <w:rFonts w:eastAsia="Times New Roman"/>
          <w:color w:val="000000"/>
          <w:highlight w:val="white"/>
        </w:rPr>
        <w:t>[10] The assassination took place in this city, which hosted the 1984 Winter Olympics and was under a four-year siege in the 1990s.</w:t>
      </w:r>
    </w:p>
    <w:p w:rsidR="00D76EE7" w:rsidRDefault="00482E48" w:rsidP="00482E48">
      <w:pPr>
        <w:rPr>
          <w:rFonts w:eastAsia="Times New Roman"/>
          <w:color w:val="000000"/>
          <w:highlight w:val="white"/>
        </w:rPr>
      </w:pPr>
      <w:r w:rsidRPr="00482E48">
        <w:rPr>
          <w:rFonts w:eastAsia="Times New Roman"/>
          <w:color w:val="000000"/>
          <w:highlight w:val="white"/>
        </w:rPr>
        <w:t xml:space="preserve">ANSWER: </w:t>
      </w:r>
      <w:r w:rsidRPr="00482E48">
        <w:rPr>
          <w:rFonts w:eastAsia="Times New Roman"/>
          <w:b/>
          <w:bCs/>
          <w:color w:val="000000"/>
          <w:highlight w:val="white"/>
          <w:u w:val="single"/>
        </w:rPr>
        <w:t>Sarajevo</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11. </w:t>
      </w:r>
      <w:r w:rsidRPr="00482E48">
        <w:rPr>
          <w:rFonts w:eastAsia="Times New Roman"/>
          <w:color w:val="000000"/>
        </w:rPr>
        <w:t>In a system where both a weak acid and a weak base are present, this quantity equals the pKa plus the log of the ratio of the concentrations between base and acid. For 10 points each:</w:t>
      </w:r>
    </w:p>
    <w:p w:rsidR="00D76EE7" w:rsidRDefault="00482E48" w:rsidP="00482E48">
      <w:pPr>
        <w:rPr>
          <w:rFonts w:eastAsia="Times New Roman"/>
          <w:color w:val="000000"/>
        </w:rPr>
      </w:pPr>
      <w:r w:rsidRPr="00482E48">
        <w:rPr>
          <w:rFonts w:eastAsia="Times New Roman"/>
          <w:color w:val="000000"/>
        </w:rPr>
        <w:t>[10] Name this quantity that is less than 7 for acidic solutions.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pH</w:t>
      </w:r>
      <w:r w:rsidRPr="00482E48">
        <w:rPr>
          <w:rFonts w:eastAsia="Times New Roman"/>
          <w:color w:val="000000"/>
        </w:rPr>
        <w:t xml:space="preserve"> [or </w:t>
      </w:r>
      <w:r w:rsidRPr="00482E48">
        <w:rPr>
          <w:rFonts w:eastAsia="Times New Roman"/>
          <w:b/>
          <w:bCs/>
          <w:color w:val="000000"/>
          <w:u w:val="single"/>
        </w:rPr>
        <w:t>power of hydrogen</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If the pH of a solution decreases by one, then the concentration of hydronium in solution increases by what factor?</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ten</w:t>
      </w:r>
      <w:r w:rsidRPr="00482E48">
        <w:rPr>
          <w:rFonts w:eastAsia="Times New Roman"/>
          <w:color w:val="000000"/>
        </w:rPr>
        <w:t xml:space="preserve"> times</w:t>
      </w:r>
    </w:p>
    <w:p w:rsidR="00D76EE7" w:rsidRDefault="00482E48" w:rsidP="00482E48">
      <w:pPr>
        <w:rPr>
          <w:rFonts w:eastAsia="Times New Roman"/>
          <w:color w:val="000000"/>
        </w:rPr>
      </w:pPr>
      <w:r w:rsidRPr="00482E48">
        <w:rPr>
          <w:rFonts w:eastAsia="Times New Roman"/>
          <w:color w:val="000000"/>
        </w:rPr>
        <w:t>[10] In an acid-base titration, a useful trick is that the pH equals the pKa at this point. This is the point at which the concentration of weak acid and weak base are equal.</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halfway</w:t>
      </w:r>
      <w:r w:rsidRPr="00482E48">
        <w:rPr>
          <w:rFonts w:eastAsia="Times New Roman"/>
          <w:color w:val="000000"/>
        </w:rPr>
        <w:t xml:space="preserve"> point [or </w:t>
      </w:r>
      <w:r w:rsidRPr="00482E48">
        <w:rPr>
          <w:rFonts w:eastAsia="Times New Roman"/>
          <w:b/>
          <w:bCs/>
          <w:color w:val="000000"/>
          <w:u w:val="single"/>
        </w:rPr>
        <w:t>halfway</w:t>
      </w:r>
      <w:r w:rsidRPr="00482E48">
        <w:rPr>
          <w:rFonts w:eastAsia="Times New Roman"/>
          <w:color w:val="000000"/>
        </w:rPr>
        <w:t xml:space="preserve"> to the equivalence point]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12. </w:t>
      </w:r>
      <w:r w:rsidRPr="00482E48">
        <w:rPr>
          <w:rFonts w:eastAsia="Times New Roman"/>
          <w:color w:val="000000"/>
        </w:rPr>
        <w:t>In this painting, a black man holds a rope in his hand, and the man to the right of him attacks the title creature with a harpoon. For 10 points each:</w:t>
      </w:r>
    </w:p>
    <w:p w:rsidR="00D76EE7" w:rsidRDefault="00482E48" w:rsidP="00482E48">
      <w:pPr>
        <w:rPr>
          <w:rFonts w:eastAsia="Times New Roman"/>
          <w:color w:val="000000"/>
        </w:rPr>
      </w:pPr>
      <w:r w:rsidRPr="00482E48">
        <w:rPr>
          <w:rFonts w:eastAsia="Times New Roman"/>
          <w:color w:val="000000"/>
        </w:rPr>
        <w:t>[10] Name this painting in which a group of people on a rowboat attempt to save a long-haired man from vicious sea creatures.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Watson and the Shark</w:t>
      </w:r>
    </w:p>
    <w:p w:rsidR="00D76EE7" w:rsidRDefault="00482E48" w:rsidP="00482E48">
      <w:pPr>
        <w:rPr>
          <w:rFonts w:eastAsia="Times New Roman"/>
          <w:color w:val="000000"/>
        </w:rPr>
      </w:pPr>
      <w:r w:rsidRPr="00482E48">
        <w:rPr>
          <w:rFonts w:eastAsia="Times New Roman"/>
          <w:color w:val="000000"/>
        </w:rPr>
        <w:t xml:space="preserve">[10] </w:t>
      </w:r>
      <w:r w:rsidRPr="00482E48">
        <w:rPr>
          <w:rFonts w:eastAsia="Times New Roman"/>
          <w:i/>
          <w:iCs/>
          <w:color w:val="000000"/>
        </w:rPr>
        <w:t xml:space="preserve">Watson and the Shark </w:t>
      </w:r>
      <w:r w:rsidRPr="00482E48">
        <w:rPr>
          <w:rFonts w:eastAsia="Times New Roman"/>
          <w:color w:val="000000"/>
        </w:rPr>
        <w:t>is a painting by this American artist, who also painted portraits of John Hancock and Paul Revere.</w:t>
      </w:r>
    </w:p>
    <w:p w:rsidR="00D76EE7" w:rsidRDefault="00482E48" w:rsidP="00482E48">
      <w:pPr>
        <w:rPr>
          <w:rFonts w:eastAsia="Times New Roman"/>
          <w:color w:val="000000"/>
        </w:rPr>
      </w:pPr>
      <w:r w:rsidRPr="00482E48">
        <w:rPr>
          <w:rFonts w:eastAsia="Times New Roman"/>
          <w:color w:val="000000"/>
        </w:rPr>
        <w:t xml:space="preserve">ANSWER: John Singleton </w:t>
      </w:r>
      <w:r w:rsidRPr="00482E48">
        <w:rPr>
          <w:rFonts w:eastAsia="Times New Roman"/>
          <w:b/>
          <w:bCs/>
          <w:color w:val="000000"/>
          <w:u w:val="single"/>
        </w:rPr>
        <w:t>Copley</w:t>
      </w:r>
    </w:p>
    <w:p w:rsidR="00D76EE7" w:rsidRDefault="00482E48" w:rsidP="00482E48">
      <w:pPr>
        <w:rPr>
          <w:rFonts w:eastAsia="Times New Roman"/>
          <w:color w:val="000000"/>
        </w:rPr>
      </w:pPr>
      <w:r w:rsidRPr="00482E48">
        <w:rPr>
          <w:rFonts w:eastAsia="Times New Roman"/>
          <w:color w:val="000000"/>
        </w:rPr>
        <w:t>[10] In Copley’s portrait of Paul Revere, the silversmith contemplatively holds this object in his left hand.</w:t>
      </w:r>
    </w:p>
    <w:p w:rsidR="00D76EE7" w:rsidRDefault="00482E48" w:rsidP="00482E48">
      <w:pPr>
        <w:rPr>
          <w:rFonts w:eastAsia="Times New Roman"/>
          <w:color w:val="000000"/>
        </w:rPr>
      </w:pPr>
      <w:r w:rsidRPr="00482E48">
        <w:rPr>
          <w:rFonts w:eastAsia="Times New Roman"/>
          <w:color w:val="000000"/>
        </w:rPr>
        <w:t xml:space="preserve">ANSWER: a </w:t>
      </w:r>
      <w:r w:rsidRPr="00482E48">
        <w:rPr>
          <w:rFonts w:eastAsia="Times New Roman"/>
          <w:b/>
          <w:bCs/>
          <w:color w:val="000000"/>
          <w:u w:val="single"/>
        </w:rPr>
        <w:t>teapot</w:t>
      </w:r>
      <w:r w:rsidRPr="00482E48">
        <w:rPr>
          <w:rFonts w:eastAsia="Times New Roman"/>
          <w:color w:val="000000"/>
        </w:rPr>
        <w:t xml:space="preserve"> [or a </w:t>
      </w:r>
      <w:r w:rsidRPr="00482E48">
        <w:rPr>
          <w:rFonts w:eastAsia="Times New Roman"/>
          <w:b/>
          <w:bCs/>
          <w:color w:val="000000"/>
          <w:u w:val="single"/>
        </w:rPr>
        <w:t>tea kettle</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13. </w:t>
      </w:r>
      <w:r w:rsidRPr="00482E48">
        <w:rPr>
          <w:rFonts w:eastAsia="Times New Roman"/>
          <w:color w:val="000000"/>
        </w:rPr>
        <w:t>The narrator of Raymond Carver’s "Where I’m Calling From" thinks about this story before calling his wife. For 10 points each:</w:t>
      </w:r>
    </w:p>
    <w:p w:rsidR="00D76EE7" w:rsidRDefault="00482E48" w:rsidP="00482E48">
      <w:pPr>
        <w:rPr>
          <w:rFonts w:eastAsia="Times New Roman"/>
          <w:color w:val="000000"/>
        </w:rPr>
      </w:pPr>
      <w:r w:rsidRPr="00482E48">
        <w:rPr>
          <w:rFonts w:eastAsia="Times New Roman"/>
          <w:color w:val="000000"/>
        </w:rPr>
        <w:t>[10] Name this story in which a man in the Yukon freezes to death after snow thwarts his attempts at the title task.</w:t>
      </w:r>
    </w:p>
    <w:p w:rsidR="00D76EE7" w:rsidRDefault="00482E48" w:rsidP="00482E48">
      <w:pPr>
        <w:rPr>
          <w:rFonts w:eastAsia="Times New Roman"/>
          <w:color w:val="000000"/>
        </w:rPr>
      </w:pPr>
      <w:r w:rsidRPr="00482E48">
        <w:rPr>
          <w:rFonts w:eastAsia="Times New Roman"/>
          <w:color w:val="000000"/>
        </w:rPr>
        <w:t>ANSWER: "</w:t>
      </w:r>
      <w:r w:rsidRPr="00482E48">
        <w:rPr>
          <w:rFonts w:eastAsia="Times New Roman"/>
          <w:b/>
          <w:bCs/>
          <w:color w:val="000000"/>
          <w:u w:val="single"/>
        </w:rPr>
        <w:t>To Build a Fire</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In this novel by the author of "To Build a Fire," the sled dog Buck kills the murderers of his owner John Thornton before joining a pack of wolves.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i/>
          <w:iCs/>
          <w:color w:val="000000"/>
        </w:rPr>
        <w:t xml:space="preserve">The </w:t>
      </w:r>
      <w:r w:rsidRPr="00482E48">
        <w:rPr>
          <w:rFonts w:eastAsia="Times New Roman"/>
          <w:b/>
          <w:bCs/>
          <w:i/>
          <w:iCs/>
          <w:color w:val="000000"/>
          <w:u w:val="single"/>
        </w:rPr>
        <w:t>Call of the Wild</w:t>
      </w:r>
    </w:p>
    <w:p w:rsidR="00D76EE7" w:rsidRDefault="00482E48" w:rsidP="00482E48">
      <w:pPr>
        <w:rPr>
          <w:rFonts w:eastAsia="Times New Roman"/>
          <w:color w:val="000000"/>
        </w:rPr>
      </w:pPr>
      <w:r w:rsidRPr="00482E48">
        <w:rPr>
          <w:rFonts w:eastAsia="Times New Roman"/>
          <w:color w:val="000000"/>
        </w:rPr>
        <w:t xml:space="preserve">[10] This American author used the Klondike as a setting for </w:t>
      </w:r>
      <w:r w:rsidRPr="00482E48">
        <w:rPr>
          <w:rFonts w:eastAsia="Times New Roman"/>
          <w:i/>
          <w:iCs/>
          <w:color w:val="000000"/>
        </w:rPr>
        <w:t>White Fang</w:t>
      </w:r>
      <w:r w:rsidRPr="00482E48">
        <w:rPr>
          <w:rFonts w:eastAsia="Times New Roman"/>
          <w:color w:val="000000"/>
        </w:rPr>
        <w:t xml:space="preserve"> and </w:t>
      </w:r>
      <w:r w:rsidRPr="00482E48">
        <w:rPr>
          <w:rFonts w:eastAsia="Times New Roman"/>
          <w:i/>
          <w:iCs/>
          <w:color w:val="000000"/>
        </w:rPr>
        <w:t>The Call of the Wild</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Jack </w:t>
      </w:r>
      <w:r w:rsidRPr="00482E48">
        <w:rPr>
          <w:rFonts w:eastAsia="Times New Roman"/>
          <w:b/>
          <w:bCs/>
          <w:color w:val="000000"/>
          <w:u w:val="single"/>
        </w:rPr>
        <w:t>London</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14. </w:t>
      </w:r>
      <w:r w:rsidRPr="00482E48">
        <w:rPr>
          <w:rFonts w:eastAsia="Times New Roman"/>
          <w:color w:val="000000"/>
        </w:rPr>
        <w:t>Answer the following about birds in music, for 10 points each.</w:t>
      </w:r>
    </w:p>
    <w:p w:rsidR="00D76EE7" w:rsidRDefault="00482E48" w:rsidP="00482E48">
      <w:pPr>
        <w:rPr>
          <w:rFonts w:eastAsia="Times New Roman"/>
          <w:color w:val="000000"/>
        </w:rPr>
      </w:pPr>
      <w:r w:rsidRPr="00482E48">
        <w:rPr>
          <w:rFonts w:eastAsia="Times New Roman"/>
          <w:color w:val="000000"/>
        </w:rPr>
        <w:t>[10] In this piece for narrator and orchestra by Sergei Prokofiev, the oboe represents a duck who is swallowed by one of the title characters. The other title character catches that animal with the help of a little bird, who is represented by the flute.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Peter and the Wolf</w:t>
      </w:r>
      <w:r w:rsidRPr="00482E48">
        <w:rPr>
          <w:rFonts w:eastAsia="Times New Roman"/>
          <w:color w:val="000000"/>
        </w:rPr>
        <w:t xml:space="preserve"> [or </w:t>
      </w:r>
      <w:r w:rsidRPr="00482E48">
        <w:rPr>
          <w:rFonts w:eastAsia="Times New Roman"/>
          <w:b/>
          <w:bCs/>
          <w:i/>
          <w:iCs/>
          <w:color w:val="000000"/>
          <w:u w:val="single"/>
        </w:rPr>
        <w:t>Petya i volk</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lastRenderedPageBreak/>
        <w:t xml:space="preserve">[10] In </w:t>
      </w:r>
      <w:r w:rsidRPr="00482E48">
        <w:rPr>
          <w:rFonts w:eastAsia="Times New Roman"/>
          <w:i/>
          <w:iCs/>
          <w:color w:val="000000"/>
        </w:rPr>
        <w:t>The Lark Ascending</w:t>
      </w:r>
      <w:r w:rsidRPr="00482E48">
        <w:rPr>
          <w:rFonts w:eastAsia="Times New Roman"/>
          <w:color w:val="000000"/>
        </w:rPr>
        <w:t xml:space="preserve">, a piece by this English composer, the solo violin cadenzas are suggestive of birdsong. This composer’s first symphony is known as the </w:t>
      </w:r>
      <w:r w:rsidRPr="00482E48">
        <w:rPr>
          <w:rFonts w:eastAsia="Times New Roman"/>
          <w:i/>
          <w:iCs/>
          <w:color w:val="000000"/>
        </w:rPr>
        <w:t>Sea Symphony</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Ralph </w:t>
      </w:r>
      <w:r w:rsidRPr="00482E48">
        <w:rPr>
          <w:rFonts w:eastAsia="Times New Roman"/>
          <w:b/>
          <w:bCs/>
          <w:color w:val="000000"/>
          <w:u w:val="single"/>
        </w:rPr>
        <w:t>Vaughan Williams</w:t>
      </w:r>
    </w:p>
    <w:p w:rsidR="00D76EE7" w:rsidRDefault="00482E48" w:rsidP="00482E48">
      <w:pPr>
        <w:rPr>
          <w:rFonts w:eastAsia="Times New Roman"/>
          <w:color w:val="000000"/>
        </w:rPr>
      </w:pPr>
      <w:r w:rsidRPr="00482E48">
        <w:rPr>
          <w:rFonts w:eastAsia="Times New Roman"/>
          <w:color w:val="000000"/>
        </w:rPr>
        <w:t xml:space="preserve">[10] This Baroque composer wrote a flute concerto called </w:t>
      </w:r>
      <w:r w:rsidRPr="00482E48">
        <w:rPr>
          <w:rFonts w:eastAsia="Times New Roman"/>
          <w:i/>
          <w:iCs/>
          <w:color w:val="000000"/>
        </w:rPr>
        <w:t>Il Gardellino</w:t>
      </w:r>
      <w:r w:rsidRPr="00482E48">
        <w:rPr>
          <w:rFonts w:eastAsia="Times New Roman"/>
          <w:color w:val="000000"/>
        </w:rPr>
        <w:t xml:space="preserve">, or </w:t>
      </w:r>
      <w:r w:rsidRPr="00482E48">
        <w:rPr>
          <w:rFonts w:eastAsia="Times New Roman"/>
          <w:i/>
          <w:iCs/>
          <w:color w:val="000000"/>
        </w:rPr>
        <w:t>The Goldfinch</w:t>
      </w:r>
      <w:r w:rsidRPr="00482E48">
        <w:rPr>
          <w:rFonts w:eastAsia="Times New Roman"/>
          <w:color w:val="000000"/>
        </w:rPr>
        <w:t xml:space="preserve">, and depicted birdsong in </w:t>
      </w:r>
      <w:r w:rsidRPr="00482E48">
        <w:rPr>
          <w:rFonts w:eastAsia="Times New Roman"/>
          <w:i/>
          <w:iCs/>
          <w:color w:val="000000"/>
        </w:rPr>
        <w:t>Spring</w:t>
      </w:r>
      <w:r w:rsidRPr="00482E48">
        <w:rPr>
          <w:rFonts w:eastAsia="Times New Roman"/>
          <w:color w:val="000000"/>
        </w:rPr>
        <w:t xml:space="preserve">, the first of his </w:t>
      </w:r>
      <w:r w:rsidRPr="00482E48">
        <w:rPr>
          <w:rFonts w:eastAsia="Times New Roman"/>
          <w:i/>
          <w:iCs/>
          <w:color w:val="000000"/>
        </w:rPr>
        <w:t>Four Seasons</w:t>
      </w:r>
      <w:r w:rsidRPr="00482E48">
        <w:rPr>
          <w:rFonts w:eastAsia="Times New Roman"/>
          <w:color w:val="000000"/>
        </w:rPr>
        <w:t xml:space="preserve"> violin concertos.</w:t>
      </w:r>
    </w:p>
    <w:p w:rsidR="00D76EE7" w:rsidRDefault="00482E48" w:rsidP="00482E48">
      <w:pPr>
        <w:rPr>
          <w:rFonts w:eastAsia="Times New Roman"/>
          <w:color w:val="000000"/>
        </w:rPr>
      </w:pPr>
      <w:r w:rsidRPr="00482E48">
        <w:rPr>
          <w:rFonts w:eastAsia="Times New Roman"/>
          <w:color w:val="000000"/>
        </w:rPr>
        <w:t xml:space="preserve">ANSWER: Antonio </w:t>
      </w:r>
      <w:r w:rsidRPr="00482E48">
        <w:rPr>
          <w:rFonts w:eastAsia="Times New Roman"/>
          <w:b/>
          <w:bCs/>
          <w:color w:val="000000"/>
          <w:u w:val="single"/>
        </w:rPr>
        <w:t>Vivaldi</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15. </w:t>
      </w:r>
      <w:r w:rsidRPr="00482E48">
        <w:rPr>
          <w:rFonts w:eastAsia="Times New Roman"/>
          <w:color w:val="000000"/>
        </w:rPr>
        <w:t xml:space="preserve">This man is the subject of Erik Larson's book </w:t>
      </w:r>
      <w:r w:rsidRPr="00482E48">
        <w:rPr>
          <w:rFonts w:eastAsia="Times New Roman"/>
          <w:i/>
          <w:iCs/>
          <w:color w:val="000000"/>
        </w:rPr>
        <w:t>The Devil in the White City</w:t>
      </w:r>
      <w:r w:rsidRPr="00482E48">
        <w:rPr>
          <w:rFonts w:eastAsia="Times New Roman"/>
          <w:color w:val="000000"/>
        </w:rPr>
        <w:t>. For 10 points each:</w:t>
      </w:r>
    </w:p>
    <w:p w:rsidR="00D76EE7" w:rsidRDefault="00482E48" w:rsidP="00482E48">
      <w:pPr>
        <w:rPr>
          <w:rFonts w:eastAsia="Times New Roman"/>
          <w:color w:val="000000"/>
        </w:rPr>
      </w:pPr>
      <w:r w:rsidRPr="00482E48">
        <w:rPr>
          <w:rFonts w:eastAsia="Times New Roman"/>
          <w:color w:val="000000"/>
        </w:rPr>
        <w:t>[10] Name this American serial killer who operated a "murder castle" during an 1893 event.</w:t>
      </w:r>
    </w:p>
    <w:p w:rsidR="00D76EE7" w:rsidRDefault="00482E48" w:rsidP="00482E48">
      <w:pPr>
        <w:rPr>
          <w:rFonts w:eastAsia="Times New Roman"/>
          <w:color w:val="000000"/>
        </w:rPr>
      </w:pPr>
      <w:r w:rsidRPr="00482E48">
        <w:rPr>
          <w:rFonts w:eastAsia="Times New Roman"/>
          <w:color w:val="000000"/>
        </w:rPr>
        <w:t xml:space="preserve">ANSWER: Henry Howard </w:t>
      </w:r>
      <w:r w:rsidRPr="00482E48">
        <w:rPr>
          <w:rFonts w:eastAsia="Times New Roman"/>
          <w:b/>
          <w:bCs/>
          <w:color w:val="000000"/>
          <w:u w:val="single"/>
        </w:rPr>
        <w:t>Holmes</w:t>
      </w:r>
      <w:r w:rsidRPr="00482E48">
        <w:rPr>
          <w:rFonts w:eastAsia="Times New Roman"/>
          <w:color w:val="000000"/>
        </w:rPr>
        <w:t xml:space="preserve"> [or H.H </w:t>
      </w:r>
      <w:r w:rsidRPr="00482E48">
        <w:rPr>
          <w:rFonts w:eastAsia="Times New Roman"/>
          <w:b/>
          <w:bCs/>
          <w:color w:val="000000"/>
          <w:u w:val="single"/>
        </w:rPr>
        <w:t>Holmes</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Holmes' "murder castle" was operational during this city's 1893 Columbian Exposition. It was earlier decimated by a "Great Fire" apocryphally started by Mrs. O'Leary's cow.</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Chicago</w:t>
      </w:r>
    </w:p>
    <w:p w:rsidR="00D76EE7" w:rsidRDefault="00482E48" w:rsidP="00482E48">
      <w:pPr>
        <w:rPr>
          <w:rFonts w:eastAsia="Times New Roman"/>
          <w:color w:val="000000"/>
        </w:rPr>
      </w:pPr>
      <w:r w:rsidRPr="00482E48">
        <w:rPr>
          <w:rFonts w:eastAsia="Times New Roman"/>
          <w:color w:val="000000"/>
        </w:rPr>
        <w:t>[10] In 1886, a riot broke out in this Chicago square after an unknown person, possibly a labor agitator, threw dynamite at police.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Haymarket</w:t>
      </w:r>
      <w:r w:rsidRPr="00482E48">
        <w:rPr>
          <w:rFonts w:eastAsia="Times New Roman"/>
          <w:color w:val="000000"/>
        </w:rPr>
        <w:t xml:space="preserve"> Square</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16. </w:t>
      </w:r>
      <w:r w:rsidRPr="00482E48">
        <w:rPr>
          <w:rFonts w:eastAsia="Times New Roman"/>
          <w:color w:val="000000"/>
        </w:rPr>
        <w:t>This poet rose to fame with a two-canto poem about the “pilgrimage” a thinly veiled alter ego. For 10 points each:</w:t>
      </w:r>
    </w:p>
    <w:p w:rsidR="00D76EE7" w:rsidRDefault="00482E48" w:rsidP="00482E48">
      <w:pPr>
        <w:rPr>
          <w:rFonts w:eastAsia="Times New Roman"/>
          <w:color w:val="000000"/>
        </w:rPr>
      </w:pPr>
      <w:r w:rsidRPr="00482E48">
        <w:rPr>
          <w:rFonts w:eastAsia="Times New Roman"/>
          <w:color w:val="000000"/>
        </w:rPr>
        <w:t xml:space="preserve">[10] Name this poet who continued to achieve immense popularity with such verse tales as </w:t>
      </w:r>
      <w:r w:rsidRPr="00482E48">
        <w:rPr>
          <w:rFonts w:eastAsia="Times New Roman"/>
          <w:i/>
          <w:iCs/>
          <w:color w:val="000000"/>
        </w:rPr>
        <w:t>The Corsair</w:t>
      </w:r>
      <w:r w:rsidRPr="00482E48">
        <w:rPr>
          <w:rFonts w:eastAsia="Times New Roman"/>
          <w:color w:val="000000"/>
        </w:rPr>
        <w:t xml:space="preserve"> and </w:t>
      </w:r>
      <w:r w:rsidRPr="00482E48">
        <w:rPr>
          <w:rFonts w:eastAsia="Times New Roman"/>
          <w:i/>
          <w:iCs/>
          <w:color w:val="000000"/>
        </w:rPr>
        <w:t>The Giaour</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Lord </w:t>
      </w:r>
      <w:r w:rsidRPr="00482E48">
        <w:rPr>
          <w:rFonts w:eastAsia="Times New Roman"/>
          <w:b/>
          <w:bCs/>
          <w:color w:val="000000"/>
          <w:u w:val="single"/>
        </w:rPr>
        <w:t>Byron</w:t>
      </w:r>
      <w:r w:rsidRPr="00482E48">
        <w:rPr>
          <w:rFonts w:eastAsia="Times New Roman"/>
          <w:color w:val="000000"/>
        </w:rPr>
        <w:t xml:space="preserve"> [or George </w:t>
      </w:r>
      <w:r w:rsidRPr="00482E48">
        <w:rPr>
          <w:rFonts w:eastAsia="Times New Roman"/>
          <w:b/>
          <w:bCs/>
          <w:color w:val="000000"/>
          <w:u w:val="single"/>
        </w:rPr>
        <w:t>Gordon</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Byron’s unfinished masterwork is a comical epic detailing the misfortunes of a character parodying this legendary Spanish seducer.</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Don Juan</w:t>
      </w:r>
    </w:p>
    <w:p w:rsidR="00D76EE7" w:rsidRDefault="00482E48" w:rsidP="00482E48">
      <w:pPr>
        <w:rPr>
          <w:rFonts w:eastAsia="Times New Roman"/>
          <w:color w:val="000000"/>
        </w:rPr>
      </w:pPr>
      <w:r w:rsidRPr="00482E48">
        <w:rPr>
          <w:rFonts w:eastAsia="Times New Roman"/>
          <w:color w:val="000000"/>
        </w:rPr>
        <w:t>[10] This frequently anthologized Byron lyric describes a woman who is “like the night of cloudless climes and starry skies” and who possesses “a heart whose love is innocent.”</w:t>
      </w:r>
    </w:p>
    <w:p w:rsidR="00D76EE7" w:rsidRDefault="00482E48" w:rsidP="00482E48">
      <w:pPr>
        <w:rPr>
          <w:rFonts w:eastAsia="Times New Roman"/>
          <w:color w:val="000000"/>
        </w:rPr>
      </w:pPr>
      <w:r w:rsidRPr="00482E48">
        <w:rPr>
          <w:rFonts w:eastAsia="Times New Roman"/>
          <w:color w:val="000000"/>
        </w:rPr>
        <w:t>ANSWER: “</w:t>
      </w:r>
      <w:r w:rsidRPr="00482E48">
        <w:rPr>
          <w:rFonts w:eastAsia="Times New Roman"/>
          <w:b/>
          <w:bCs/>
          <w:color w:val="000000"/>
          <w:u w:val="single"/>
        </w:rPr>
        <w:t>She Walks in Beauty</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17. </w:t>
      </w:r>
      <w:r w:rsidRPr="00482E48">
        <w:rPr>
          <w:rFonts w:eastAsia="Times New Roman"/>
          <w:color w:val="000000"/>
        </w:rPr>
        <w:t>Answer the following about Chrysaor, for 10 points each. For 10 points each:</w:t>
      </w:r>
    </w:p>
    <w:p w:rsidR="00D76EE7" w:rsidRDefault="00482E48" w:rsidP="00482E48">
      <w:pPr>
        <w:rPr>
          <w:rFonts w:eastAsia="Times New Roman"/>
          <w:color w:val="000000"/>
        </w:rPr>
      </w:pPr>
      <w:r w:rsidRPr="00482E48">
        <w:rPr>
          <w:rFonts w:eastAsia="Times New Roman"/>
          <w:color w:val="000000"/>
        </w:rPr>
        <w:t>[10] Chrysaor fathered this three-headed giant. For one of his twelve labors, Heracles was assigned to steal this man’s cattle.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Geryon</w:t>
      </w:r>
    </w:p>
    <w:p w:rsidR="00D76EE7" w:rsidRDefault="00482E48" w:rsidP="00482E48">
      <w:pPr>
        <w:rPr>
          <w:rFonts w:eastAsia="Times New Roman"/>
          <w:color w:val="000000"/>
        </w:rPr>
      </w:pPr>
      <w:r w:rsidRPr="00482E48">
        <w:rPr>
          <w:rFonts w:eastAsia="Times New Roman"/>
          <w:color w:val="000000"/>
        </w:rPr>
        <w:t>[10] This winged horse, the brother of Chrysaor, also sprang from Medusa’s neck after Perseus beheaded her. He created a fountain on Mount Helicon called the Hippocrene.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Pegasus</w:t>
      </w:r>
    </w:p>
    <w:p w:rsidR="00D76EE7" w:rsidRDefault="00482E48" w:rsidP="00482E48">
      <w:pPr>
        <w:rPr>
          <w:rFonts w:eastAsia="Times New Roman"/>
          <w:color w:val="000000"/>
        </w:rPr>
      </w:pPr>
      <w:r w:rsidRPr="00482E48">
        <w:rPr>
          <w:rFonts w:eastAsia="Times New Roman"/>
          <w:color w:val="000000"/>
        </w:rPr>
        <w:t>[10] This man attempted to ride Pegasus to Olympus, but was thrown off after Zeus sent a gadfly. This man had earlier killed the Chimera while riding Pegasus.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Bellerophon</w:t>
      </w:r>
      <w:r w:rsidRPr="00482E48">
        <w:rPr>
          <w:rFonts w:eastAsia="Times New Roman"/>
          <w:color w:val="000000"/>
        </w:rPr>
        <w:t>tes</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18. </w:t>
      </w:r>
      <w:r w:rsidRPr="00482E48">
        <w:rPr>
          <w:rFonts w:eastAsia="Times New Roman"/>
          <w:color w:val="000000"/>
        </w:rPr>
        <w:t>Answer the following about the sounds of English, for 10 points each.</w:t>
      </w:r>
    </w:p>
    <w:p w:rsidR="00D76EE7" w:rsidRDefault="00482E48" w:rsidP="00482E48">
      <w:pPr>
        <w:rPr>
          <w:rFonts w:eastAsia="Times New Roman"/>
          <w:color w:val="000000"/>
        </w:rPr>
      </w:pPr>
      <w:r w:rsidRPr="00482E48">
        <w:rPr>
          <w:rFonts w:eastAsia="Times New Roman"/>
          <w:color w:val="000000"/>
        </w:rPr>
        <w:t xml:space="preserve">[10] Between the fifteenth and seventeenth centuries, the English language went through a "great shift" of these speech sounds, which is how modern English words like "food" and "mice" evolved from the older forms </w:t>
      </w:r>
      <w:r w:rsidRPr="00482E48">
        <w:rPr>
          <w:rFonts w:eastAsia="Times New Roman"/>
          <w:i/>
          <w:iCs/>
          <w:color w:val="000000"/>
        </w:rPr>
        <w:t>fod</w:t>
      </w:r>
      <w:r w:rsidRPr="00482E48">
        <w:rPr>
          <w:rFonts w:eastAsia="Times New Roman"/>
          <w:color w:val="000000"/>
        </w:rPr>
        <w:t xml:space="preserve"> (FOHD) and </w:t>
      </w:r>
      <w:r w:rsidRPr="00482E48">
        <w:rPr>
          <w:rFonts w:eastAsia="Times New Roman"/>
          <w:i/>
          <w:iCs/>
          <w:color w:val="000000"/>
        </w:rPr>
        <w:t>mis</w:t>
      </w:r>
      <w:r w:rsidRPr="00482E48">
        <w:rPr>
          <w:rFonts w:eastAsia="Times New Roman"/>
          <w:color w:val="000000"/>
        </w:rPr>
        <w:t xml:space="preserve"> (MEES). These sounds are often contrasted with consonants.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vowel</w:t>
      </w:r>
      <w:r w:rsidRPr="00482E48">
        <w:rPr>
          <w:rFonts w:eastAsia="Times New Roman"/>
          <w:color w:val="000000"/>
        </w:rPr>
        <w:t xml:space="preserve">s [accept Great </w:t>
      </w:r>
      <w:r w:rsidRPr="00482E48">
        <w:rPr>
          <w:rFonts w:eastAsia="Times New Roman"/>
          <w:b/>
          <w:bCs/>
          <w:color w:val="000000"/>
          <w:u w:val="single"/>
        </w:rPr>
        <w:t>Vowel</w:t>
      </w:r>
      <w:r w:rsidRPr="00482E48">
        <w:rPr>
          <w:rFonts w:eastAsia="Times New Roman"/>
          <w:color w:val="000000"/>
        </w:rPr>
        <w:t xml:space="preserve"> Shift]</w:t>
      </w:r>
    </w:p>
    <w:p w:rsidR="00D76EE7" w:rsidRDefault="00482E48" w:rsidP="00482E48">
      <w:pPr>
        <w:rPr>
          <w:rFonts w:eastAsia="Times New Roman"/>
          <w:color w:val="000000"/>
        </w:rPr>
      </w:pPr>
      <w:r w:rsidRPr="00482E48">
        <w:rPr>
          <w:rFonts w:eastAsia="Times New Roman"/>
          <w:color w:val="000000"/>
        </w:rPr>
        <w:lastRenderedPageBreak/>
        <w:t>[10] Some vowels are "pure," like "ah" or "ee;" alternatively, if the vowel quality changes within a syllable, it is given this name. In English, "aye" and "oy" are examples of these.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diphthong</w:t>
      </w:r>
      <w:r w:rsidRPr="00482E48">
        <w:rPr>
          <w:rFonts w:eastAsia="Times New Roman"/>
          <w:color w:val="000000"/>
        </w:rPr>
        <w:t>s</w:t>
      </w:r>
    </w:p>
    <w:p w:rsidR="00D76EE7" w:rsidRDefault="00482E48" w:rsidP="00482E48">
      <w:pPr>
        <w:rPr>
          <w:rFonts w:eastAsia="Times New Roman"/>
          <w:color w:val="000000"/>
        </w:rPr>
      </w:pPr>
      <w:r w:rsidRPr="00482E48">
        <w:rPr>
          <w:rFonts w:eastAsia="Times New Roman"/>
          <w:color w:val="000000"/>
        </w:rPr>
        <w:t>[10] Vowels can also be "reduced," like the first vowel in "annoy" and the last vowel in "Australia." This vowel sound is represented in the International Phonetic alphabet and the transcription systems used in some dictionaries as an upside-down "e," and given this name.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schwa</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19. </w:t>
      </w:r>
      <w:r w:rsidRPr="00482E48">
        <w:rPr>
          <w:rFonts w:eastAsia="Times New Roman"/>
          <w:color w:val="000000"/>
        </w:rPr>
        <w:t>Answer the following about a logical tool, for 10 points each.</w:t>
      </w:r>
    </w:p>
    <w:p w:rsidR="00D76EE7" w:rsidRDefault="00482E48" w:rsidP="00482E48">
      <w:pPr>
        <w:rPr>
          <w:rFonts w:eastAsia="Times New Roman"/>
          <w:color w:val="000000"/>
        </w:rPr>
      </w:pPr>
      <w:r w:rsidRPr="00482E48">
        <w:rPr>
          <w:rFonts w:eastAsia="Times New Roman"/>
          <w:color w:val="000000"/>
        </w:rPr>
        <w:t>[10] Name the diagram that computes the values of logical expressions using all possible permutations of their variables.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truth table</w:t>
      </w:r>
    </w:p>
    <w:p w:rsidR="00D76EE7" w:rsidRDefault="00482E48" w:rsidP="00482E48">
      <w:pPr>
        <w:rPr>
          <w:rFonts w:eastAsia="Times New Roman"/>
          <w:color w:val="000000"/>
        </w:rPr>
      </w:pPr>
      <w:r w:rsidRPr="00482E48">
        <w:rPr>
          <w:rFonts w:eastAsia="Times New Roman"/>
          <w:color w:val="000000"/>
        </w:rPr>
        <w:t>[10] In a truth table, a conditional will always have the same value as this kind of statement that negates and inverts the variables of the original conditional.</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contrapositive</w:t>
      </w:r>
    </w:p>
    <w:p w:rsidR="00D76EE7" w:rsidRDefault="00482E48" w:rsidP="00482E48">
      <w:pPr>
        <w:rPr>
          <w:rFonts w:eastAsia="Times New Roman"/>
          <w:color w:val="000000"/>
        </w:rPr>
      </w:pPr>
      <w:r w:rsidRPr="00482E48">
        <w:rPr>
          <w:rFonts w:eastAsia="Times New Roman"/>
          <w:color w:val="000000"/>
        </w:rPr>
        <w:t xml:space="preserve">[10] This philosopher first used the truth table in his </w:t>
      </w:r>
      <w:r w:rsidRPr="00482E48">
        <w:rPr>
          <w:rFonts w:eastAsia="Times New Roman"/>
          <w:i/>
          <w:iCs/>
          <w:color w:val="000000"/>
        </w:rPr>
        <w:t xml:space="preserve">Tractatus Logico-Philosophicus. </w:t>
      </w:r>
      <w:r w:rsidRPr="00482E48">
        <w:rPr>
          <w:rFonts w:eastAsia="Times New Roman"/>
          <w:color w:val="000000"/>
        </w:rPr>
        <w:t>His emphasis on philosophical problems being mere “linguistic puzzles” dominated late twentieth century philosophy.</w:t>
      </w:r>
    </w:p>
    <w:p w:rsidR="00D76EE7" w:rsidRDefault="00482E48" w:rsidP="00482E48">
      <w:pPr>
        <w:rPr>
          <w:rFonts w:eastAsia="Times New Roman"/>
          <w:color w:val="000000"/>
        </w:rPr>
      </w:pPr>
      <w:r w:rsidRPr="00482E48">
        <w:rPr>
          <w:rFonts w:eastAsia="Times New Roman"/>
          <w:color w:val="000000"/>
        </w:rPr>
        <w:t xml:space="preserve">ANSWER: Ludwig </w:t>
      </w:r>
      <w:r w:rsidRPr="00482E48">
        <w:rPr>
          <w:rFonts w:eastAsia="Times New Roman"/>
          <w:b/>
          <w:bCs/>
          <w:color w:val="000000"/>
          <w:u w:val="single"/>
        </w:rPr>
        <w:t>Wittgenstein</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20. </w:t>
      </w:r>
      <w:r w:rsidRPr="00482E48">
        <w:rPr>
          <w:rFonts w:eastAsia="Times New Roman"/>
          <w:color w:val="000000"/>
        </w:rPr>
        <w:t>Gradient-index forms of these implements have variable indices of refraction. For 10 points each:</w:t>
      </w:r>
    </w:p>
    <w:p w:rsidR="00D76EE7" w:rsidRDefault="00482E48" w:rsidP="00482E48">
      <w:pPr>
        <w:rPr>
          <w:rFonts w:eastAsia="Times New Roman"/>
          <w:color w:val="000000"/>
        </w:rPr>
      </w:pPr>
      <w:r w:rsidRPr="00482E48">
        <w:rPr>
          <w:rFonts w:eastAsia="Times New Roman"/>
          <w:color w:val="000000"/>
        </w:rPr>
        <w:t>[10] Name these devices from optics which are subject to chromatic aberration. They come in converging and diverging forms.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lens</w:t>
      </w:r>
      <w:r w:rsidRPr="00482E48">
        <w:rPr>
          <w:rFonts w:eastAsia="Times New Roman"/>
          <w:color w:val="000000"/>
        </w:rPr>
        <w:t>es</w:t>
      </w:r>
    </w:p>
    <w:p w:rsidR="00D76EE7" w:rsidRDefault="00482E48" w:rsidP="00482E48">
      <w:pPr>
        <w:rPr>
          <w:rFonts w:eastAsia="Times New Roman"/>
          <w:color w:val="000000"/>
        </w:rPr>
      </w:pPr>
      <w:r w:rsidRPr="00482E48">
        <w:rPr>
          <w:rFonts w:eastAsia="Times New Roman"/>
          <w:color w:val="000000"/>
        </w:rPr>
        <w:t>[10] In the lens maker's equation, the reciprocal of this quantity is set proportional to the difference between the reciprocals of two terms for radii of curvature. It is inversely proportional to the power of a lens.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focal length</w:t>
      </w:r>
    </w:p>
    <w:p w:rsidR="00D76EE7" w:rsidRDefault="00482E48" w:rsidP="00482E48">
      <w:pPr>
        <w:rPr>
          <w:rFonts w:eastAsia="Times New Roman"/>
          <w:color w:val="000000"/>
        </w:rPr>
      </w:pPr>
      <w:r w:rsidRPr="00482E48">
        <w:rPr>
          <w:rFonts w:eastAsia="Times New Roman"/>
          <w:color w:val="000000"/>
        </w:rPr>
        <w:t>[10] In this relativistic effect, massive objects such as galaxies can bend light around themselves, thus acting like lenses. The Einstein cross is a consequence of this effect.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gravitational lens</w:t>
      </w:r>
      <w:r w:rsidRPr="00482E48">
        <w:rPr>
          <w:rFonts w:eastAsia="Times New Roman"/>
          <w:color w:val="000000"/>
        </w:rPr>
        <w:t>ing</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21. </w:t>
      </w:r>
      <w:r w:rsidRPr="00482E48">
        <w:rPr>
          <w:rFonts w:eastAsia="Times New Roman"/>
          <w:color w:val="000000"/>
        </w:rPr>
        <w:t>This novel's title character first sees his love interest wearing a red scarf at a church dance. For 10 points each:</w:t>
      </w:r>
    </w:p>
    <w:p w:rsidR="00D76EE7" w:rsidRDefault="00482E48" w:rsidP="00482E48">
      <w:pPr>
        <w:rPr>
          <w:rFonts w:eastAsia="Times New Roman"/>
          <w:color w:val="000000"/>
        </w:rPr>
      </w:pPr>
      <w:r w:rsidRPr="00482E48">
        <w:rPr>
          <w:rFonts w:eastAsia="Times New Roman"/>
          <w:color w:val="000000"/>
        </w:rPr>
        <w:t>[10] Name this novel set in Starkfield, Massachusetts in which the title character, who is married to Zeena, struggles with his infatuation with Zeena's cousin, Mattie Silver.</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Ethan Frome</w:t>
      </w:r>
    </w:p>
    <w:p w:rsidR="00D76EE7" w:rsidRDefault="00482E48" w:rsidP="00482E48">
      <w:pPr>
        <w:rPr>
          <w:rFonts w:eastAsia="Times New Roman"/>
          <w:color w:val="000000"/>
        </w:rPr>
      </w:pPr>
      <w:r w:rsidRPr="00482E48">
        <w:rPr>
          <w:rFonts w:eastAsia="Times New Roman"/>
          <w:color w:val="000000"/>
        </w:rPr>
        <w:t xml:space="preserve">[10] </w:t>
      </w:r>
      <w:r w:rsidRPr="00482E48">
        <w:rPr>
          <w:rFonts w:eastAsia="Times New Roman"/>
          <w:i/>
          <w:iCs/>
          <w:color w:val="000000"/>
        </w:rPr>
        <w:t>Ethan Frome</w:t>
      </w:r>
      <w:r w:rsidRPr="00482E48">
        <w:rPr>
          <w:rFonts w:eastAsia="Times New Roman"/>
          <w:color w:val="000000"/>
        </w:rPr>
        <w:t xml:space="preserve"> is a novel by this author, who later described Newland Archer's romantic struggles in </w:t>
      </w:r>
      <w:r w:rsidRPr="00482E48">
        <w:rPr>
          <w:rFonts w:eastAsia="Times New Roman"/>
          <w:i/>
          <w:iCs/>
          <w:color w:val="000000"/>
        </w:rPr>
        <w:t>The Age of Innocence</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Edith </w:t>
      </w:r>
      <w:r w:rsidRPr="00482E48">
        <w:rPr>
          <w:rFonts w:eastAsia="Times New Roman"/>
          <w:b/>
          <w:bCs/>
          <w:color w:val="000000"/>
          <w:u w:val="single"/>
        </w:rPr>
        <w:t>Wharton</w:t>
      </w:r>
      <w:r w:rsidRPr="00482E48">
        <w:rPr>
          <w:rFonts w:eastAsia="Times New Roman"/>
          <w:color w:val="000000"/>
        </w:rPr>
        <w:t xml:space="preserve"> [or Edith Newbold </w:t>
      </w:r>
      <w:r w:rsidRPr="00482E48">
        <w:rPr>
          <w:rFonts w:eastAsia="Times New Roman"/>
          <w:b/>
          <w:bCs/>
          <w:color w:val="000000"/>
          <w:u w:val="single"/>
        </w:rPr>
        <w:t>Jones</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[10] In </w:t>
      </w:r>
      <w:r w:rsidRPr="00482E48">
        <w:rPr>
          <w:rFonts w:eastAsia="Times New Roman"/>
          <w:i/>
          <w:iCs/>
          <w:color w:val="000000"/>
        </w:rPr>
        <w:t>Ethan Frome</w:t>
      </w:r>
      <w:r w:rsidRPr="00482E48">
        <w:rPr>
          <w:rFonts w:eastAsia="Times New Roman"/>
          <w:color w:val="000000"/>
        </w:rPr>
        <w:t>, Ethan and Mattie attempt to commit suicide by riding one of these vehicles into a tree.</w:t>
      </w:r>
    </w:p>
    <w:p w:rsidR="00D76EE7" w:rsidRDefault="00482E48" w:rsidP="00482E48">
      <w:pPr>
        <w:rPr>
          <w:rFonts w:eastAsia="Times New Roman"/>
          <w:color w:val="000000"/>
        </w:rPr>
      </w:pPr>
      <w:r w:rsidRPr="00482E48">
        <w:rPr>
          <w:rFonts w:eastAsia="Times New Roman"/>
          <w:color w:val="000000"/>
        </w:rPr>
        <w:t xml:space="preserve">ANSWER: a </w:t>
      </w:r>
      <w:r w:rsidRPr="00482E48">
        <w:rPr>
          <w:rFonts w:eastAsia="Times New Roman"/>
          <w:b/>
          <w:bCs/>
          <w:color w:val="000000"/>
          <w:u w:val="single"/>
        </w:rPr>
        <w:t>sled</w:t>
      </w:r>
      <w:r w:rsidRPr="00482E48">
        <w:rPr>
          <w:rFonts w:eastAsia="Times New Roman"/>
          <w:color w:val="000000"/>
        </w:rPr>
        <w:t xml:space="preserve"> [or obvious equivalents]</w:t>
      </w:r>
    </w:p>
    <w:p w:rsidR="00482E48" w:rsidRPr="00482E48" w:rsidRDefault="00482E48" w:rsidP="00482E48">
      <w:pPr>
        <w:rPr>
          <w:rFonts w:eastAsia="Times New Roman"/>
          <w:color w:val="000000"/>
        </w:rPr>
      </w:pPr>
    </w:p>
    <w:p w:rsidR="001E565F" w:rsidRDefault="001E565F"/>
    <w:sectPr w:rsidR="001E56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71"/>
    <w:rsid w:val="001E565F"/>
    <w:rsid w:val="00482E48"/>
    <w:rsid w:val="00D76EE7"/>
    <w:rsid w:val="00F90B71"/>
    <w:rsid w:val="00FB5EAE"/>
    <w:rsid w:val="00FF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53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4035</Words>
  <Characters>23006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mlw</dc:creator>
  <cp:keywords/>
  <dc:description/>
  <cp:lastModifiedBy>mlw</cp:lastModifiedBy>
  <cp:revision>4</cp:revision>
  <dcterms:created xsi:type="dcterms:W3CDTF">2014-09-12T23:04:00Z</dcterms:created>
  <dcterms:modified xsi:type="dcterms:W3CDTF">2014-09-12T23:28:00Z</dcterms:modified>
</cp:coreProperties>
</file>